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8E84" w14:textId="77777777" w:rsidR="000017E6" w:rsidRDefault="000017E6" w:rsidP="000017E6">
      <w:pPr>
        <w:pStyle w:val="NormalWeb"/>
        <w:spacing w:before="0" w:beforeAutospacing="0" w:after="0" w:afterAutospacing="0"/>
        <w:ind w:left="5761"/>
        <w:jc w:val="both"/>
        <w:rPr>
          <w:color w:val="000000"/>
          <w:sz w:val="27"/>
          <w:szCs w:val="27"/>
          <w:lang w:val="lt-LT"/>
        </w:rPr>
      </w:pPr>
      <w:r w:rsidRPr="000017E6">
        <w:rPr>
          <w:color w:val="000000"/>
          <w:sz w:val="27"/>
          <w:szCs w:val="27"/>
          <w:lang w:val="lt-LT"/>
        </w:rPr>
        <w:t>Forma patvirtinta</w:t>
      </w:r>
    </w:p>
    <w:p w14:paraId="39368960" w14:textId="31E0E5CF" w:rsidR="000017E6" w:rsidRPr="000017E6" w:rsidRDefault="000017E6" w:rsidP="000017E6">
      <w:pPr>
        <w:pStyle w:val="NormalWeb"/>
        <w:spacing w:before="0" w:beforeAutospacing="0" w:after="0" w:afterAutospacing="0"/>
        <w:ind w:left="5761"/>
        <w:jc w:val="both"/>
        <w:rPr>
          <w:color w:val="000000"/>
          <w:sz w:val="27"/>
          <w:szCs w:val="27"/>
          <w:lang w:val="lt-LT"/>
        </w:rPr>
      </w:pPr>
      <w:r w:rsidRPr="000017E6">
        <w:rPr>
          <w:color w:val="000000"/>
          <w:sz w:val="27"/>
          <w:szCs w:val="27"/>
          <w:lang w:val="lt-LT"/>
        </w:rPr>
        <w:t>Lietuvos mokslo</w:t>
      </w:r>
      <w:r w:rsidR="005A5FC7">
        <w:rPr>
          <w:color w:val="000000"/>
          <w:sz w:val="27"/>
          <w:szCs w:val="27"/>
          <w:lang w:val="lt-LT"/>
        </w:rPr>
        <w:t xml:space="preserve"> </w:t>
      </w:r>
      <w:r w:rsidRPr="000017E6">
        <w:rPr>
          <w:color w:val="000000"/>
          <w:sz w:val="27"/>
          <w:szCs w:val="27"/>
          <w:lang w:val="lt-LT"/>
        </w:rPr>
        <w:t>tarybos pirmininko</w:t>
      </w:r>
    </w:p>
    <w:p w14:paraId="5FBAB468" w14:textId="6B47B560" w:rsidR="005A5FC7" w:rsidRPr="000017E6" w:rsidRDefault="000017E6" w:rsidP="000017E6">
      <w:pPr>
        <w:pStyle w:val="NormalWeb"/>
        <w:spacing w:before="0" w:beforeAutospacing="0" w:after="0" w:afterAutospacing="0"/>
        <w:ind w:left="5761"/>
        <w:jc w:val="both"/>
        <w:rPr>
          <w:color w:val="000000"/>
          <w:sz w:val="27"/>
          <w:szCs w:val="27"/>
        </w:rPr>
      </w:pPr>
      <w:r w:rsidRPr="000017E6">
        <w:rPr>
          <w:color w:val="000000"/>
          <w:sz w:val="27"/>
          <w:szCs w:val="27"/>
          <w:lang w:val="lt-LT"/>
        </w:rPr>
        <w:t xml:space="preserve">2024 m. birželio d. įsakymu Nr. </w:t>
      </w:r>
      <w:r w:rsidR="005A5FC7">
        <w:rPr>
          <w:color w:val="000000"/>
          <w:sz w:val="27"/>
          <w:szCs w:val="27"/>
          <w:lang w:val="lt-LT"/>
        </w:rPr>
        <w:t>V-259</w:t>
      </w:r>
    </w:p>
    <w:tbl>
      <w:tblPr>
        <w:tblW w:w="21600" w:type="dxa"/>
        <w:tblCellMar>
          <w:left w:w="0" w:type="dxa"/>
          <w:right w:w="0" w:type="dxa"/>
        </w:tblCellMar>
        <w:tblLook w:val="04A0" w:firstRow="1" w:lastRow="0" w:firstColumn="1" w:lastColumn="0" w:noHBand="0" w:noVBand="1"/>
      </w:tblPr>
      <w:tblGrid>
        <w:gridCol w:w="21600"/>
      </w:tblGrid>
      <w:tr w:rsidR="005A5FC7" w:rsidRPr="005A5FC7" w14:paraId="7B8D93FD" w14:textId="77777777" w:rsidTr="005A5FC7">
        <w:tc>
          <w:tcPr>
            <w:tcW w:w="0" w:type="auto"/>
            <w:tcMar>
              <w:top w:w="0" w:type="dxa"/>
              <w:left w:w="0" w:type="dxa"/>
              <w:bottom w:w="0" w:type="dxa"/>
              <w:right w:w="75" w:type="dxa"/>
            </w:tcMar>
            <w:vAlign w:val="center"/>
            <w:hideMark/>
          </w:tcPr>
          <w:p w14:paraId="18A7E1C9" w14:textId="518AE6BA" w:rsidR="005A5FC7" w:rsidRPr="005A5FC7" w:rsidRDefault="005A5FC7" w:rsidP="005A5FC7">
            <w:pPr>
              <w:pStyle w:val="NormalWeb"/>
              <w:ind w:left="5761"/>
              <w:jc w:val="both"/>
              <w:rPr>
                <w:b/>
                <w:bCs/>
                <w:color w:val="000000"/>
                <w:sz w:val="27"/>
                <w:szCs w:val="27"/>
                <w:lang w:val="en-LT"/>
              </w:rPr>
            </w:pPr>
          </w:p>
        </w:tc>
      </w:tr>
    </w:tbl>
    <w:p w14:paraId="7C40EBFB" w14:textId="5B54CFF4" w:rsidR="000017E6" w:rsidRPr="000017E6" w:rsidRDefault="000017E6" w:rsidP="000017E6">
      <w:pPr>
        <w:pStyle w:val="NormalWeb"/>
        <w:spacing w:before="0" w:beforeAutospacing="0" w:after="0" w:afterAutospacing="0"/>
        <w:ind w:left="5761"/>
        <w:jc w:val="both"/>
        <w:rPr>
          <w:color w:val="000000"/>
          <w:sz w:val="27"/>
          <w:szCs w:val="27"/>
        </w:rPr>
      </w:pPr>
    </w:p>
    <w:p w14:paraId="7DBD7722" w14:textId="77777777" w:rsidR="001F3178" w:rsidRDefault="001F3178" w:rsidP="00A820FC">
      <w:pPr>
        <w:pStyle w:val="NormalWeb"/>
        <w:spacing w:before="0" w:beforeAutospacing="0" w:after="0" w:afterAutospacing="0"/>
        <w:ind w:left="5761"/>
        <w:jc w:val="both"/>
        <w:rPr>
          <w:rFonts w:ascii="Times" w:hAnsi="Times"/>
          <w:color w:val="000000"/>
          <w:sz w:val="27"/>
          <w:szCs w:val="27"/>
        </w:rPr>
      </w:pPr>
    </w:p>
    <w:p w14:paraId="3DEBEE29" w14:textId="1F80DB73" w:rsidR="00EC2A85" w:rsidRPr="008A4B16" w:rsidRDefault="00EC2A85" w:rsidP="00A820FC">
      <w:pPr>
        <w:pStyle w:val="NormalWeb"/>
        <w:spacing w:before="0" w:beforeAutospacing="0" w:after="0" w:afterAutospacing="0"/>
        <w:ind w:left="5761"/>
        <w:jc w:val="both"/>
        <w:rPr>
          <w:rFonts w:ascii="Times" w:hAnsi="Times"/>
          <w:color w:val="000000"/>
          <w:sz w:val="27"/>
          <w:szCs w:val="27"/>
          <w:lang w:val="sv-SE"/>
        </w:rPr>
      </w:pPr>
    </w:p>
    <w:p w14:paraId="4B6844F3" w14:textId="36F588D7" w:rsidR="00A820FC" w:rsidRPr="00E816FF" w:rsidRDefault="00E816FF" w:rsidP="0068318D">
      <w:pPr>
        <w:overflowPunct w:val="0"/>
        <w:autoSpaceDE w:val="0"/>
        <w:autoSpaceDN w:val="0"/>
        <w:adjustRightInd w:val="0"/>
        <w:jc w:val="center"/>
        <w:rPr>
          <w:b/>
          <w:bCs/>
          <w:lang w:val="lt-LT"/>
        </w:rPr>
      </w:pPr>
      <w:r w:rsidRPr="00E816FF">
        <w:rPr>
          <w:b/>
          <w:bCs/>
          <w:lang w:val="lt-LT"/>
        </w:rPr>
        <w:t>(</w:t>
      </w:r>
      <w:r w:rsidR="00FB44C6" w:rsidRPr="00E816FF">
        <w:rPr>
          <w:b/>
          <w:bCs/>
          <w:lang w:val="lt-LT"/>
        </w:rPr>
        <w:t xml:space="preserve">Paraiškos </w:t>
      </w:r>
      <w:r w:rsidR="00E91EB9" w:rsidRPr="00E816FF">
        <w:rPr>
          <w:b/>
          <w:bCs/>
          <w:lang w:val="lt-LT"/>
        </w:rPr>
        <w:t>2024 m. kvietim</w:t>
      </w:r>
      <w:r w:rsidR="00EB2BEC" w:rsidRPr="00E816FF">
        <w:rPr>
          <w:b/>
          <w:bCs/>
          <w:lang w:val="lt-LT"/>
        </w:rPr>
        <w:t>o</w:t>
      </w:r>
      <w:r w:rsidR="00E91EB9" w:rsidRPr="00E816FF">
        <w:rPr>
          <w:b/>
          <w:bCs/>
          <w:lang w:val="lt-LT"/>
        </w:rPr>
        <w:t xml:space="preserve"> gauti finansavimą projektams, skirtiems stiprinti Lietuvos tyrėjų, teikiančių paraiškas Europos mokslo tarybai (ERC), kompetencijas</w:t>
      </w:r>
      <w:r w:rsidR="00FB44C6" w:rsidRPr="00E816FF">
        <w:rPr>
          <w:b/>
          <w:bCs/>
          <w:lang w:val="lt-LT"/>
        </w:rPr>
        <w:t xml:space="preserve"> pagrindinės dalies pavyzdinė forma</w:t>
      </w:r>
      <w:r w:rsidRPr="00E816FF">
        <w:rPr>
          <w:b/>
          <w:bCs/>
          <w:lang w:val="lt-LT"/>
        </w:rPr>
        <w:t>)</w:t>
      </w:r>
    </w:p>
    <w:p w14:paraId="7B93BCC5" w14:textId="6B003A5A" w:rsidR="00D761DD" w:rsidRPr="00F60B4E" w:rsidRDefault="00D761DD" w:rsidP="0068318D">
      <w:pPr>
        <w:overflowPunct w:val="0"/>
        <w:autoSpaceDE w:val="0"/>
        <w:autoSpaceDN w:val="0"/>
        <w:adjustRightInd w:val="0"/>
        <w:jc w:val="center"/>
        <w:rPr>
          <w:b/>
          <w:bCs/>
        </w:rPr>
      </w:pPr>
    </w:p>
    <w:p w14:paraId="5D14EDB7" w14:textId="4D9B1A9E" w:rsidR="00BE7547" w:rsidRPr="002767D4" w:rsidRDefault="0068318D" w:rsidP="002767D4">
      <w:pPr>
        <w:pStyle w:val="Footer"/>
        <w:tabs>
          <w:tab w:val="center" w:pos="0"/>
          <w:tab w:val="left" w:pos="6480"/>
        </w:tabs>
        <w:jc w:val="center"/>
        <w:rPr>
          <w:b/>
          <w:bCs/>
        </w:rPr>
      </w:pPr>
      <w:r w:rsidRPr="0068318D">
        <w:rPr>
          <w:b/>
          <w:bCs/>
        </w:rPr>
        <w:t>PARAIŠK</w:t>
      </w:r>
      <w:r w:rsidR="00622C57">
        <w:rPr>
          <w:b/>
          <w:bCs/>
        </w:rPr>
        <w:t>OS</w:t>
      </w:r>
      <w:r w:rsidR="008D69C7">
        <w:rPr>
          <w:b/>
          <w:bCs/>
        </w:rPr>
        <w:t xml:space="preserve"> GAUTI FINANSAVIMĄ PROJEKTUI, SKIRTAM </w:t>
      </w:r>
      <w:r w:rsidR="00324573">
        <w:rPr>
          <w:b/>
          <w:bCs/>
        </w:rPr>
        <w:t>ST</w:t>
      </w:r>
      <w:r w:rsidR="00F60B4E">
        <w:rPr>
          <w:b/>
          <w:bCs/>
        </w:rPr>
        <w:t>IP</w:t>
      </w:r>
      <w:r w:rsidR="00324573">
        <w:rPr>
          <w:b/>
          <w:bCs/>
        </w:rPr>
        <w:t>RINTI LIETUVOS TYRĖJŲ, TEIKIANČIŲ PARAIŠKAS ERC, KOMPENTECIJAS</w:t>
      </w:r>
      <w:r w:rsidR="002767D4">
        <w:rPr>
          <w:b/>
          <w:bCs/>
        </w:rPr>
        <w:t xml:space="preserve"> PAGRINDINĖ DALIS</w:t>
      </w:r>
      <w:r w:rsidR="008D69C7" w:rsidRPr="008D69C7">
        <w:rPr>
          <w:rFonts w:ascii="Calibri" w:hAnsi="Calibri" w:cs="Calibri"/>
          <w:color w:val="212121"/>
          <w:sz w:val="22"/>
          <w:szCs w:val="22"/>
          <w:lang w:val="en-US"/>
        </w:rPr>
        <w:t xml:space="preserve"> </w:t>
      </w:r>
    </w:p>
    <w:p w14:paraId="655453D3" w14:textId="64D1E772" w:rsidR="00A820FC" w:rsidRPr="008A4B16" w:rsidRDefault="0068318D" w:rsidP="0068318D">
      <w:pPr>
        <w:overflowPunct w:val="0"/>
        <w:autoSpaceDE w:val="0"/>
        <w:autoSpaceDN w:val="0"/>
        <w:adjustRightInd w:val="0"/>
        <w:jc w:val="center"/>
        <w:rPr>
          <w:b/>
          <w:bCs/>
          <w:lang w:val="sv-SE"/>
        </w:rPr>
      </w:pPr>
      <w:r w:rsidRPr="0068318D">
        <w:rPr>
          <w:b/>
          <w:bCs/>
          <w:lang w:val="lt-LT"/>
        </w:rPr>
        <w:t xml:space="preserve"> </w:t>
      </w:r>
    </w:p>
    <w:p w14:paraId="11F3DBEB" w14:textId="7DD840E0" w:rsidR="0068318D" w:rsidRDefault="0068318D" w:rsidP="0068318D">
      <w:pPr>
        <w:spacing w:before="120" w:after="120"/>
        <w:jc w:val="center"/>
        <w:rPr>
          <w:i/>
          <w:iCs/>
          <w:sz w:val="22"/>
          <w:szCs w:val="22"/>
          <w:lang w:val="lt-LT"/>
        </w:rPr>
      </w:pPr>
      <w:r w:rsidRPr="0068318D">
        <w:rPr>
          <w:i/>
          <w:iCs/>
          <w:sz w:val="22"/>
          <w:szCs w:val="22"/>
          <w:lang w:val="lt-LT"/>
        </w:rPr>
        <w:t>Data</w:t>
      </w:r>
    </w:p>
    <w:p w14:paraId="49389D42" w14:textId="77777777" w:rsidR="0068318D" w:rsidRPr="008A4B16" w:rsidRDefault="0068318D" w:rsidP="0068318D">
      <w:pPr>
        <w:spacing w:before="120" w:after="120"/>
        <w:jc w:val="center"/>
        <w:rPr>
          <w:bCs/>
          <w:i/>
          <w:iCs/>
          <w:caps/>
          <w:lang w:val="sv-SE"/>
        </w:rPr>
      </w:pPr>
    </w:p>
    <w:p w14:paraId="6EEC8021" w14:textId="5BEFD91D" w:rsidR="0068318D" w:rsidRPr="008877CB" w:rsidRDefault="0068318D" w:rsidP="008877CB">
      <w:pPr>
        <w:pStyle w:val="ListParagraph"/>
        <w:numPr>
          <w:ilvl w:val="0"/>
          <w:numId w:val="11"/>
        </w:numPr>
        <w:spacing w:before="120" w:after="120"/>
        <w:rPr>
          <w:b/>
          <w:caps/>
          <w:lang w:val="lt-LT"/>
        </w:rPr>
      </w:pPr>
      <w:r w:rsidRPr="008877CB">
        <w:rPr>
          <w:b/>
          <w:caps/>
          <w:lang w:val="lt-LT"/>
        </w:rPr>
        <w:t>PAGRINDINė informacija</w:t>
      </w:r>
    </w:p>
    <w:p w14:paraId="01FC684E" w14:textId="77777777" w:rsidR="0068318D" w:rsidRPr="00DD774D" w:rsidRDefault="0068318D" w:rsidP="0068318D">
      <w:pPr>
        <w:rPr>
          <w:lang w:val="lt-LT"/>
        </w:rPr>
      </w:pPr>
    </w:p>
    <w:tbl>
      <w:tblPr>
        <w:tblStyle w:val="TableGridLight"/>
        <w:tblpPr w:leftFromText="180" w:rightFromText="180" w:vertAnchor="text" w:horzAnchor="margin" w:tblpYSpec="top"/>
        <w:tblW w:w="9351" w:type="dxa"/>
        <w:tblLook w:val="04A0" w:firstRow="1" w:lastRow="0" w:firstColumn="1" w:lastColumn="0" w:noHBand="0" w:noVBand="1"/>
      </w:tblPr>
      <w:tblGrid>
        <w:gridCol w:w="4106"/>
        <w:gridCol w:w="5245"/>
      </w:tblGrid>
      <w:tr w:rsidR="0068318D" w:rsidRPr="00DD774D" w14:paraId="3EA1E4B0" w14:textId="77777777">
        <w:tc>
          <w:tcPr>
            <w:tcW w:w="4106" w:type="dxa"/>
          </w:tcPr>
          <w:p w14:paraId="4B3A249E" w14:textId="75953C04" w:rsidR="0068318D" w:rsidRPr="00DD774D" w:rsidRDefault="00E92F23">
            <w:pPr>
              <w:rPr>
                <w:rFonts w:ascii="Times New Roman" w:hAnsi="Times New Roman" w:cs="Times New Roman"/>
                <w:sz w:val="22"/>
                <w:szCs w:val="22"/>
                <w:lang w:val="lt-LT"/>
              </w:rPr>
            </w:pPr>
            <w:r>
              <w:rPr>
                <w:rFonts w:ascii="Times New Roman" w:hAnsi="Times New Roman" w:cs="Times New Roman"/>
                <w:sz w:val="22"/>
                <w:szCs w:val="22"/>
                <w:lang w:val="lt-LT"/>
              </w:rPr>
              <w:t>1.1.</w:t>
            </w:r>
            <w:r w:rsidR="0068318D" w:rsidRPr="00DD774D">
              <w:rPr>
                <w:rFonts w:ascii="Times New Roman" w:hAnsi="Times New Roman" w:cs="Times New Roman"/>
                <w:sz w:val="22"/>
                <w:szCs w:val="22"/>
                <w:lang w:val="lt-LT"/>
              </w:rPr>
              <w:t>Projekto akronimas</w:t>
            </w:r>
            <w:r w:rsidR="0068318D">
              <w:rPr>
                <w:rFonts w:ascii="Times New Roman" w:hAnsi="Times New Roman" w:cs="Times New Roman"/>
                <w:sz w:val="22"/>
                <w:szCs w:val="22"/>
                <w:lang w:val="lt-LT"/>
              </w:rPr>
              <w:t xml:space="preserve"> </w:t>
            </w:r>
          </w:p>
        </w:tc>
        <w:tc>
          <w:tcPr>
            <w:tcW w:w="5245" w:type="dxa"/>
          </w:tcPr>
          <w:p w14:paraId="109BA8A8" w14:textId="421D3AD8" w:rsidR="0068318D" w:rsidRPr="00DD774D" w:rsidRDefault="0068318D">
            <w:pPr>
              <w:rPr>
                <w:rFonts w:ascii="Times New Roman" w:hAnsi="Times New Roman" w:cs="Times New Roman"/>
                <w:sz w:val="22"/>
                <w:szCs w:val="22"/>
                <w:lang w:val="lt-LT"/>
              </w:rPr>
            </w:pPr>
          </w:p>
        </w:tc>
      </w:tr>
      <w:tr w:rsidR="0068318D" w:rsidRPr="00DD774D" w14:paraId="1FEE5BCD" w14:textId="77777777">
        <w:tc>
          <w:tcPr>
            <w:tcW w:w="4106" w:type="dxa"/>
          </w:tcPr>
          <w:p w14:paraId="63CEFB7E" w14:textId="5CADBFE9" w:rsidR="0068318D" w:rsidRPr="00DD774D" w:rsidRDefault="00E92F23">
            <w:pPr>
              <w:rPr>
                <w:rFonts w:ascii="Times New Roman" w:hAnsi="Times New Roman" w:cs="Times New Roman"/>
                <w:sz w:val="22"/>
                <w:szCs w:val="22"/>
                <w:lang w:val="lt-LT"/>
              </w:rPr>
            </w:pPr>
            <w:r>
              <w:rPr>
                <w:rFonts w:ascii="Times New Roman" w:hAnsi="Times New Roman" w:cs="Times New Roman"/>
                <w:sz w:val="22"/>
                <w:szCs w:val="22"/>
                <w:lang w:val="lt-LT"/>
              </w:rPr>
              <w:t>1.2.</w:t>
            </w:r>
            <w:r w:rsidR="0068318D" w:rsidRPr="00DD774D">
              <w:rPr>
                <w:rFonts w:ascii="Times New Roman" w:hAnsi="Times New Roman" w:cs="Times New Roman"/>
                <w:sz w:val="22"/>
                <w:szCs w:val="22"/>
                <w:lang w:val="lt-LT"/>
              </w:rPr>
              <w:t>Projekto pavadinimas lietu</w:t>
            </w:r>
            <w:r w:rsidR="003D0136">
              <w:rPr>
                <w:rFonts w:ascii="Times New Roman" w:hAnsi="Times New Roman" w:cs="Times New Roman"/>
                <w:sz w:val="22"/>
                <w:szCs w:val="22"/>
                <w:lang w:val="lt-LT"/>
              </w:rPr>
              <w:t>vių kalba</w:t>
            </w:r>
          </w:p>
        </w:tc>
        <w:tc>
          <w:tcPr>
            <w:tcW w:w="5245" w:type="dxa"/>
          </w:tcPr>
          <w:p w14:paraId="1692FC86" w14:textId="77777777" w:rsidR="0068318D" w:rsidRPr="00DD774D" w:rsidRDefault="0068318D">
            <w:pPr>
              <w:rPr>
                <w:rFonts w:ascii="Times New Roman" w:hAnsi="Times New Roman" w:cs="Times New Roman"/>
                <w:sz w:val="22"/>
                <w:szCs w:val="22"/>
                <w:lang w:val="lt-LT"/>
              </w:rPr>
            </w:pPr>
          </w:p>
        </w:tc>
      </w:tr>
      <w:tr w:rsidR="0068318D" w:rsidRPr="00DD774D" w14:paraId="34F41511" w14:textId="77777777">
        <w:tc>
          <w:tcPr>
            <w:tcW w:w="4106" w:type="dxa"/>
          </w:tcPr>
          <w:p w14:paraId="16448704" w14:textId="0670E577" w:rsidR="0068318D" w:rsidRPr="00DD774D" w:rsidRDefault="00E92F23">
            <w:pPr>
              <w:rPr>
                <w:rFonts w:ascii="Times New Roman" w:hAnsi="Times New Roman" w:cs="Times New Roman"/>
                <w:sz w:val="22"/>
                <w:szCs w:val="22"/>
                <w:lang w:val="lt-LT"/>
              </w:rPr>
            </w:pPr>
            <w:r>
              <w:rPr>
                <w:rFonts w:ascii="Times New Roman" w:hAnsi="Times New Roman" w:cs="Times New Roman"/>
                <w:sz w:val="22"/>
                <w:szCs w:val="22"/>
                <w:lang w:val="lt-LT"/>
              </w:rPr>
              <w:t xml:space="preserve">1.3. </w:t>
            </w:r>
            <w:r w:rsidR="0068318D" w:rsidRPr="00DD774D">
              <w:rPr>
                <w:rFonts w:ascii="Times New Roman" w:hAnsi="Times New Roman" w:cs="Times New Roman"/>
                <w:sz w:val="22"/>
                <w:szCs w:val="22"/>
                <w:lang w:val="lt-LT"/>
              </w:rPr>
              <w:t>Projekto pavadinimas angl</w:t>
            </w:r>
            <w:r w:rsidR="003D0136">
              <w:rPr>
                <w:rFonts w:ascii="Times New Roman" w:hAnsi="Times New Roman" w:cs="Times New Roman"/>
                <w:sz w:val="22"/>
                <w:szCs w:val="22"/>
                <w:lang w:val="lt-LT"/>
              </w:rPr>
              <w:t>ų kalba</w:t>
            </w:r>
          </w:p>
        </w:tc>
        <w:tc>
          <w:tcPr>
            <w:tcW w:w="5245" w:type="dxa"/>
          </w:tcPr>
          <w:p w14:paraId="5DFC5920" w14:textId="77777777" w:rsidR="0068318D" w:rsidRPr="00DD774D" w:rsidRDefault="0068318D">
            <w:pPr>
              <w:rPr>
                <w:rFonts w:ascii="Times New Roman" w:hAnsi="Times New Roman" w:cs="Times New Roman"/>
                <w:sz w:val="22"/>
                <w:szCs w:val="22"/>
                <w:lang w:val="lt-LT"/>
              </w:rPr>
            </w:pPr>
          </w:p>
        </w:tc>
      </w:tr>
      <w:tr w:rsidR="0068318D" w:rsidRPr="00DD774D" w14:paraId="11864FE9" w14:textId="77777777">
        <w:tc>
          <w:tcPr>
            <w:tcW w:w="4106" w:type="dxa"/>
          </w:tcPr>
          <w:p w14:paraId="12D8EAFF" w14:textId="71C94936" w:rsidR="0068318D" w:rsidRPr="00DD774D" w:rsidRDefault="00E92F23">
            <w:pPr>
              <w:rPr>
                <w:rFonts w:ascii="Times New Roman" w:hAnsi="Times New Roman" w:cs="Times New Roman"/>
                <w:sz w:val="22"/>
                <w:szCs w:val="22"/>
                <w:lang w:val="lt-LT"/>
              </w:rPr>
            </w:pPr>
            <w:r>
              <w:rPr>
                <w:rFonts w:ascii="Times New Roman" w:hAnsi="Times New Roman" w:cs="Times New Roman"/>
                <w:sz w:val="22"/>
                <w:szCs w:val="22"/>
                <w:lang w:val="lt-LT"/>
              </w:rPr>
              <w:t xml:space="preserve">1.4. </w:t>
            </w:r>
            <w:r w:rsidR="0068318D" w:rsidRPr="00DD774D">
              <w:rPr>
                <w:rFonts w:ascii="Times New Roman" w:hAnsi="Times New Roman" w:cs="Times New Roman"/>
                <w:sz w:val="22"/>
                <w:szCs w:val="22"/>
                <w:lang w:val="lt-LT"/>
              </w:rPr>
              <w:t xml:space="preserve">Projekto vadovas (angl. </w:t>
            </w:r>
            <w:proofErr w:type="spellStart"/>
            <w:r w:rsidRPr="008877CB">
              <w:rPr>
                <w:rFonts w:ascii="Times New Roman" w:hAnsi="Times New Roman" w:cs="Times New Roman"/>
                <w:i/>
                <w:iCs/>
                <w:sz w:val="22"/>
                <w:szCs w:val="22"/>
                <w:lang w:val="lt-LT"/>
              </w:rPr>
              <w:t>p</w:t>
            </w:r>
            <w:r w:rsidR="0068318D" w:rsidRPr="008877CB">
              <w:rPr>
                <w:rFonts w:ascii="Times New Roman" w:hAnsi="Times New Roman" w:cs="Times New Roman"/>
                <w:i/>
                <w:iCs/>
                <w:sz w:val="22"/>
                <w:szCs w:val="22"/>
                <w:lang w:val="lt-LT"/>
              </w:rPr>
              <w:t>rincipal</w:t>
            </w:r>
            <w:proofErr w:type="spellEnd"/>
            <w:r w:rsidR="0068318D" w:rsidRPr="008877CB">
              <w:rPr>
                <w:rFonts w:ascii="Times New Roman" w:hAnsi="Times New Roman" w:cs="Times New Roman"/>
                <w:i/>
                <w:iCs/>
                <w:sz w:val="22"/>
                <w:szCs w:val="22"/>
                <w:lang w:val="lt-LT"/>
              </w:rPr>
              <w:t xml:space="preserve"> </w:t>
            </w:r>
            <w:proofErr w:type="spellStart"/>
            <w:r>
              <w:rPr>
                <w:rFonts w:ascii="Times New Roman" w:hAnsi="Times New Roman" w:cs="Times New Roman"/>
                <w:i/>
                <w:iCs/>
                <w:sz w:val="22"/>
                <w:szCs w:val="22"/>
                <w:lang w:val="lt-LT"/>
              </w:rPr>
              <w:t>i</w:t>
            </w:r>
            <w:r w:rsidR="0068318D" w:rsidRPr="00F47609">
              <w:rPr>
                <w:i/>
                <w:iCs/>
                <w:sz w:val="22"/>
                <w:szCs w:val="22"/>
                <w:lang w:val="lt-LT"/>
              </w:rPr>
              <w:t>nvestigator</w:t>
            </w:r>
            <w:proofErr w:type="spellEnd"/>
            <w:r w:rsidR="0068318D" w:rsidRPr="00DD774D">
              <w:rPr>
                <w:rFonts w:ascii="Times New Roman" w:hAnsi="Times New Roman" w:cs="Times New Roman"/>
                <w:sz w:val="22"/>
                <w:szCs w:val="22"/>
                <w:lang w:val="lt-LT"/>
              </w:rPr>
              <w:t xml:space="preserve">) </w:t>
            </w:r>
          </w:p>
        </w:tc>
        <w:tc>
          <w:tcPr>
            <w:tcW w:w="5245" w:type="dxa"/>
          </w:tcPr>
          <w:p w14:paraId="26BBE67F" w14:textId="57621F11" w:rsidR="0068318D" w:rsidRPr="008877CB" w:rsidRDefault="00F0742F">
            <w:pPr>
              <w:rPr>
                <w:rFonts w:ascii="Times New Roman" w:hAnsi="Times New Roman" w:cs="Times New Roman"/>
                <w:i/>
                <w:iCs/>
                <w:sz w:val="22"/>
                <w:szCs w:val="22"/>
                <w:lang w:val="lt-LT"/>
              </w:rPr>
            </w:pPr>
            <w:r w:rsidRPr="008877CB">
              <w:rPr>
                <w:rFonts w:ascii="Times New Roman" w:hAnsi="Times New Roman" w:cs="Times New Roman"/>
                <w:i/>
                <w:iCs/>
                <w:sz w:val="22"/>
                <w:szCs w:val="22"/>
                <w:lang w:val="lt-LT"/>
              </w:rPr>
              <w:t>(nurodyti mokslo laipsnį, vardą, pavardę, pareigas institucijoje)</w:t>
            </w:r>
          </w:p>
        </w:tc>
      </w:tr>
      <w:tr w:rsidR="0068318D" w:rsidRPr="004317F0" w14:paraId="34C0A4B3" w14:textId="77777777">
        <w:tc>
          <w:tcPr>
            <w:tcW w:w="4106" w:type="dxa"/>
          </w:tcPr>
          <w:p w14:paraId="68B452D7" w14:textId="7951F6F0" w:rsidR="0068318D" w:rsidRPr="00DD774D" w:rsidRDefault="00957D2E">
            <w:pPr>
              <w:rPr>
                <w:rFonts w:ascii="Times New Roman" w:hAnsi="Times New Roman" w:cs="Times New Roman"/>
                <w:sz w:val="22"/>
                <w:szCs w:val="22"/>
                <w:lang w:val="lt-LT"/>
              </w:rPr>
            </w:pPr>
            <w:r>
              <w:rPr>
                <w:rFonts w:ascii="Times New Roman" w:hAnsi="Times New Roman" w:cs="Times New Roman"/>
                <w:sz w:val="22"/>
                <w:szCs w:val="22"/>
                <w:lang w:val="lt-LT"/>
              </w:rPr>
              <w:t>1.5.V</w:t>
            </w:r>
            <w:r w:rsidR="0068318D" w:rsidRPr="00DD774D">
              <w:rPr>
                <w:rFonts w:ascii="Times New Roman" w:hAnsi="Times New Roman" w:cs="Times New Roman"/>
                <w:sz w:val="22"/>
                <w:szCs w:val="22"/>
                <w:lang w:val="lt-LT"/>
              </w:rPr>
              <w:t>ykdančioji institucija</w:t>
            </w:r>
          </w:p>
        </w:tc>
        <w:tc>
          <w:tcPr>
            <w:tcW w:w="5245" w:type="dxa"/>
          </w:tcPr>
          <w:p w14:paraId="68DB00F5" w14:textId="6DB6A4B0" w:rsidR="0068318D" w:rsidRPr="008877CB" w:rsidRDefault="00F0742F">
            <w:pPr>
              <w:rPr>
                <w:rFonts w:ascii="Times New Roman" w:hAnsi="Times New Roman" w:cs="Times New Roman"/>
                <w:i/>
                <w:iCs/>
                <w:sz w:val="22"/>
                <w:szCs w:val="22"/>
                <w:lang w:val="lt-LT"/>
              </w:rPr>
            </w:pPr>
            <w:r w:rsidRPr="008877CB">
              <w:rPr>
                <w:rFonts w:ascii="Times New Roman" w:hAnsi="Times New Roman" w:cs="Times New Roman"/>
                <w:i/>
                <w:iCs/>
                <w:sz w:val="22"/>
                <w:szCs w:val="22"/>
                <w:lang w:val="lt-LT"/>
              </w:rPr>
              <w:t xml:space="preserve">(nurodyti </w:t>
            </w:r>
            <w:r w:rsidR="001B0DBE" w:rsidRPr="008877CB">
              <w:rPr>
                <w:rFonts w:ascii="Times New Roman" w:hAnsi="Times New Roman" w:cs="Times New Roman"/>
                <w:i/>
                <w:iCs/>
                <w:sz w:val="22"/>
                <w:szCs w:val="22"/>
                <w:lang w:val="lt-LT"/>
              </w:rPr>
              <w:t>pilną pavadinimą)</w:t>
            </w:r>
          </w:p>
        </w:tc>
      </w:tr>
      <w:tr w:rsidR="0068318D" w:rsidRPr="00DD774D" w14:paraId="3B1FD58D" w14:textId="77777777">
        <w:tc>
          <w:tcPr>
            <w:tcW w:w="4106" w:type="dxa"/>
          </w:tcPr>
          <w:p w14:paraId="5D7B3DDE" w14:textId="596D8B0E" w:rsidR="0068318D" w:rsidRPr="00DD774D" w:rsidRDefault="00957D2E">
            <w:pPr>
              <w:rPr>
                <w:rFonts w:ascii="Times New Roman" w:hAnsi="Times New Roman" w:cs="Times New Roman"/>
                <w:sz w:val="22"/>
                <w:szCs w:val="22"/>
                <w:lang w:val="lt-LT"/>
              </w:rPr>
            </w:pPr>
            <w:r>
              <w:rPr>
                <w:rFonts w:ascii="Times New Roman" w:hAnsi="Times New Roman" w:cs="Times New Roman"/>
                <w:sz w:val="22"/>
                <w:szCs w:val="22"/>
                <w:lang w:val="lt-LT"/>
              </w:rPr>
              <w:t>1.6.</w:t>
            </w:r>
            <w:r w:rsidR="0068318D" w:rsidRPr="00DD774D">
              <w:rPr>
                <w:rFonts w:ascii="Times New Roman" w:hAnsi="Times New Roman" w:cs="Times New Roman"/>
                <w:sz w:val="22"/>
                <w:szCs w:val="22"/>
                <w:lang w:val="lt-LT"/>
              </w:rPr>
              <w:t xml:space="preserve">ERC </w:t>
            </w:r>
            <w:r w:rsidR="001B0DBE">
              <w:rPr>
                <w:rFonts w:ascii="Times New Roman" w:hAnsi="Times New Roman" w:cs="Times New Roman"/>
                <w:sz w:val="22"/>
                <w:szCs w:val="22"/>
                <w:lang w:val="lt-LT"/>
              </w:rPr>
              <w:t>teiktos</w:t>
            </w:r>
            <w:r w:rsidR="0068318D" w:rsidRPr="00DD774D">
              <w:rPr>
                <w:rFonts w:ascii="Times New Roman" w:hAnsi="Times New Roman" w:cs="Times New Roman"/>
                <w:sz w:val="22"/>
                <w:szCs w:val="22"/>
                <w:lang w:val="lt-LT"/>
              </w:rPr>
              <w:t xml:space="preserve"> </w:t>
            </w:r>
            <w:r w:rsidR="0068318D">
              <w:rPr>
                <w:rFonts w:ascii="Times New Roman" w:hAnsi="Times New Roman" w:cs="Times New Roman"/>
                <w:sz w:val="22"/>
                <w:szCs w:val="22"/>
                <w:lang w:val="lt-LT"/>
              </w:rPr>
              <w:t>paraiškos</w:t>
            </w:r>
            <w:r w:rsidR="0068318D" w:rsidRPr="00DD774D">
              <w:rPr>
                <w:rFonts w:ascii="Times New Roman" w:hAnsi="Times New Roman" w:cs="Times New Roman"/>
                <w:sz w:val="22"/>
                <w:szCs w:val="22"/>
                <w:lang w:val="lt-LT"/>
              </w:rPr>
              <w:t xml:space="preserve"> tipas (pradedantiesiems, įsitvirtinusiems, patyrusiems) </w:t>
            </w:r>
          </w:p>
        </w:tc>
        <w:tc>
          <w:tcPr>
            <w:tcW w:w="5245" w:type="dxa"/>
          </w:tcPr>
          <w:p w14:paraId="5C015B7E" w14:textId="77777777" w:rsidR="0068318D" w:rsidRPr="00DD774D" w:rsidRDefault="0068318D">
            <w:pPr>
              <w:rPr>
                <w:rFonts w:ascii="Times New Roman" w:hAnsi="Times New Roman" w:cs="Times New Roman"/>
                <w:sz w:val="22"/>
                <w:szCs w:val="22"/>
                <w:lang w:val="lt-LT"/>
              </w:rPr>
            </w:pPr>
          </w:p>
        </w:tc>
      </w:tr>
      <w:tr w:rsidR="0068318D" w:rsidRPr="00DD774D" w14:paraId="11039646" w14:textId="77777777">
        <w:tc>
          <w:tcPr>
            <w:tcW w:w="4106" w:type="dxa"/>
          </w:tcPr>
          <w:p w14:paraId="4F5067D3" w14:textId="587B3DA3" w:rsidR="0068318D" w:rsidRPr="00DD774D" w:rsidRDefault="001B0DBE">
            <w:pPr>
              <w:rPr>
                <w:rFonts w:ascii="Times New Roman" w:hAnsi="Times New Roman" w:cs="Times New Roman"/>
                <w:sz w:val="22"/>
                <w:szCs w:val="22"/>
                <w:lang w:val="lt-LT"/>
              </w:rPr>
            </w:pPr>
            <w:r>
              <w:rPr>
                <w:rFonts w:ascii="Times New Roman" w:hAnsi="Times New Roman" w:cs="Times New Roman"/>
                <w:sz w:val="22"/>
                <w:szCs w:val="22"/>
                <w:lang w:val="lt-LT"/>
              </w:rPr>
              <w:t>1.7.</w:t>
            </w:r>
            <w:r w:rsidR="0068318D" w:rsidRPr="00DD774D">
              <w:rPr>
                <w:rFonts w:ascii="Times New Roman" w:hAnsi="Times New Roman" w:cs="Times New Roman"/>
                <w:sz w:val="22"/>
                <w:szCs w:val="22"/>
                <w:lang w:val="lt-LT"/>
              </w:rPr>
              <w:t xml:space="preserve">Projekto įgyvendinimo laikotarpis </w:t>
            </w:r>
          </w:p>
        </w:tc>
        <w:tc>
          <w:tcPr>
            <w:tcW w:w="5245" w:type="dxa"/>
          </w:tcPr>
          <w:p w14:paraId="5AABEF2E" w14:textId="60447946" w:rsidR="0068318D" w:rsidRPr="008877CB" w:rsidRDefault="008F21CC">
            <w:pPr>
              <w:rPr>
                <w:rFonts w:ascii="Times New Roman" w:hAnsi="Times New Roman" w:cs="Times New Roman"/>
                <w:i/>
                <w:iCs/>
                <w:sz w:val="22"/>
                <w:szCs w:val="22"/>
                <w:lang w:val="lt-LT"/>
              </w:rPr>
            </w:pPr>
            <w:r w:rsidRPr="008877CB">
              <w:rPr>
                <w:rFonts w:ascii="Times New Roman" w:hAnsi="Times New Roman" w:cs="Times New Roman"/>
                <w:i/>
                <w:iCs/>
                <w:sz w:val="22"/>
                <w:szCs w:val="22"/>
                <w:lang w:val="lt-LT"/>
              </w:rPr>
              <w:t>(nurodyti pradžią ir pabaigą: metai, mėnuo, diena)</w:t>
            </w:r>
          </w:p>
        </w:tc>
      </w:tr>
      <w:tr w:rsidR="000263E9" w:rsidRPr="00DD774D" w14:paraId="57F3F821" w14:textId="77777777">
        <w:tc>
          <w:tcPr>
            <w:tcW w:w="9351" w:type="dxa"/>
            <w:gridSpan w:val="2"/>
          </w:tcPr>
          <w:p w14:paraId="509DFCB1" w14:textId="0AF87800" w:rsidR="000263E9" w:rsidRPr="00DD774D" w:rsidRDefault="000263E9">
            <w:pPr>
              <w:rPr>
                <w:rFonts w:ascii="Times New Roman" w:hAnsi="Times New Roman" w:cs="Times New Roman"/>
                <w:sz w:val="22"/>
                <w:szCs w:val="22"/>
              </w:rPr>
            </w:pPr>
            <w:r>
              <w:rPr>
                <w:rFonts w:ascii="Times New Roman" w:hAnsi="Times New Roman" w:cs="Times New Roman"/>
                <w:sz w:val="22"/>
                <w:szCs w:val="22"/>
                <w:lang w:val="lt-LT"/>
              </w:rPr>
              <w:t>1.8.</w:t>
            </w:r>
            <w:r w:rsidRPr="00DD774D">
              <w:rPr>
                <w:rFonts w:ascii="Times New Roman" w:hAnsi="Times New Roman" w:cs="Times New Roman"/>
                <w:sz w:val="22"/>
                <w:szCs w:val="22"/>
                <w:lang w:val="lt-LT"/>
              </w:rPr>
              <w:t xml:space="preserve">Anotacija lietuvių kalba </w:t>
            </w:r>
          </w:p>
        </w:tc>
      </w:tr>
      <w:tr w:rsidR="000263E9" w:rsidRPr="00DD774D" w14:paraId="63376C63" w14:textId="77777777">
        <w:tc>
          <w:tcPr>
            <w:tcW w:w="9351" w:type="dxa"/>
            <w:gridSpan w:val="2"/>
          </w:tcPr>
          <w:p w14:paraId="6D8D5D0B" w14:textId="46A1141C" w:rsidR="000263E9" w:rsidRPr="00DD774D" w:rsidRDefault="00F81DE5">
            <w:pPr>
              <w:rPr>
                <w:sz w:val="22"/>
                <w:szCs w:val="22"/>
              </w:rPr>
            </w:pPr>
            <w:r w:rsidRPr="00DD774D">
              <w:rPr>
                <w:rFonts w:ascii="Times New Roman" w:hAnsi="Times New Roman" w:cs="Times New Roman"/>
                <w:i/>
                <w:sz w:val="22"/>
                <w:szCs w:val="22"/>
                <w:lang w:val="lt-LT"/>
              </w:rPr>
              <w:t>(ne daugiau kaip 2000 spaudos ženklų)</w:t>
            </w:r>
          </w:p>
        </w:tc>
      </w:tr>
      <w:tr w:rsidR="00F81DE5" w:rsidRPr="00DD774D" w14:paraId="7FCB18BE" w14:textId="77777777">
        <w:trPr>
          <w:trHeight w:val="68"/>
        </w:trPr>
        <w:tc>
          <w:tcPr>
            <w:tcW w:w="9351" w:type="dxa"/>
            <w:gridSpan w:val="2"/>
          </w:tcPr>
          <w:p w14:paraId="488DB7A5" w14:textId="79204D0C" w:rsidR="00F81DE5" w:rsidRPr="00DD774D" w:rsidRDefault="00F81DE5">
            <w:pPr>
              <w:rPr>
                <w:rFonts w:ascii="Times New Roman" w:hAnsi="Times New Roman" w:cs="Times New Roman"/>
                <w:sz w:val="22"/>
                <w:szCs w:val="22"/>
                <w:lang w:val="lt-LT"/>
              </w:rPr>
            </w:pPr>
            <w:r>
              <w:rPr>
                <w:rFonts w:ascii="Times New Roman" w:hAnsi="Times New Roman" w:cs="Times New Roman"/>
                <w:sz w:val="22"/>
                <w:szCs w:val="22"/>
                <w:lang w:val="lt-LT"/>
              </w:rPr>
              <w:t>1.9.</w:t>
            </w:r>
            <w:r w:rsidRPr="00DD774D">
              <w:rPr>
                <w:rFonts w:ascii="Times New Roman" w:hAnsi="Times New Roman" w:cs="Times New Roman"/>
                <w:sz w:val="22"/>
                <w:szCs w:val="22"/>
                <w:lang w:val="lt-LT"/>
              </w:rPr>
              <w:t xml:space="preserve">Anotacija anglų kalba </w:t>
            </w:r>
          </w:p>
        </w:tc>
      </w:tr>
      <w:tr w:rsidR="00F81DE5" w:rsidRPr="00DD774D" w14:paraId="321D2DD8" w14:textId="77777777">
        <w:trPr>
          <w:trHeight w:val="68"/>
        </w:trPr>
        <w:tc>
          <w:tcPr>
            <w:tcW w:w="9351" w:type="dxa"/>
            <w:gridSpan w:val="2"/>
          </w:tcPr>
          <w:p w14:paraId="3F68CA14" w14:textId="22B0F6F0" w:rsidR="00F81DE5" w:rsidRPr="00DD774D" w:rsidRDefault="00F81DE5">
            <w:pPr>
              <w:rPr>
                <w:sz w:val="22"/>
                <w:szCs w:val="22"/>
                <w:lang w:val="lt-LT"/>
              </w:rPr>
            </w:pPr>
            <w:r w:rsidRPr="00DD774D">
              <w:rPr>
                <w:rFonts w:ascii="Times New Roman" w:hAnsi="Times New Roman" w:cs="Times New Roman"/>
                <w:i/>
                <w:sz w:val="22"/>
                <w:szCs w:val="22"/>
                <w:lang w:val="lt-LT"/>
              </w:rPr>
              <w:t>(ne daugiau kaip 2000 spaudos ženklų)</w:t>
            </w:r>
          </w:p>
        </w:tc>
      </w:tr>
    </w:tbl>
    <w:p w14:paraId="2D812F21" w14:textId="77777777" w:rsidR="0068318D" w:rsidRPr="00DD774D" w:rsidRDefault="0068318D" w:rsidP="0068318D">
      <w:pPr>
        <w:rPr>
          <w:lang w:val="lt-LT"/>
        </w:rPr>
      </w:pPr>
    </w:p>
    <w:p w14:paraId="04E425F3" w14:textId="6639DF21" w:rsidR="0068318D" w:rsidRPr="008877CB" w:rsidRDefault="0068318D" w:rsidP="008877CB">
      <w:pPr>
        <w:pStyle w:val="ListParagraph"/>
        <w:numPr>
          <w:ilvl w:val="0"/>
          <w:numId w:val="11"/>
        </w:numPr>
        <w:tabs>
          <w:tab w:val="left" w:pos="3884"/>
        </w:tabs>
        <w:spacing w:line="240" w:lineRule="auto"/>
        <w:rPr>
          <w:lang w:val="lt-LT"/>
        </w:rPr>
      </w:pPr>
      <w:r w:rsidRPr="00F81DE5">
        <w:rPr>
          <w:b/>
          <w:caps/>
          <w:lang w:val="lt-LT"/>
        </w:rPr>
        <w:t>PROJEKTO PAGRINDIMAS IR VEIKLŲ APIBŪDINIMAS</w:t>
      </w:r>
    </w:p>
    <w:p w14:paraId="7C872AE8" w14:textId="77777777" w:rsidR="0068318D" w:rsidRPr="008877CB" w:rsidRDefault="0068318D" w:rsidP="008877CB">
      <w:pPr>
        <w:rPr>
          <w:sz w:val="22"/>
          <w:szCs w:val="22"/>
          <w:lang w:val="lt-LT"/>
        </w:rPr>
      </w:pPr>
    </w:p>
    <w:tbl>
      <w:tblPr>
        <w:tblStyle w:val="TableGridLight"/>
        <w:tblW w:w="9450" w:type="dxa"/>
        <w:tblInd w:w="-5" w:type="dxa"/>
        <w:tblLayout w:type="fixed"/>
        <w:tblLook w:val="0000" w:firstRow="0" w:lastRow="0" w:firstColumn="0" w:lastColumn="0" w:noHBand="0" w:noVBand="0"/>
      </w:tblPr>
      <w:tblGrid>
        <w:gridCol w:w="7972"/>
        <w:gridCol w:w="848"/>
        <w:gridCol w:w="630"/>
      </w:tblGrid>
      <w:tr w:rsidR="00A03238" w:rsidRPr="00847CD4" w14:paraId="3FBFF9CE" w14:textId="77777777" w:rsidTr="008877CB">
        <w:tc>
          <w:tcPr>
            <w:tcW w:w="9450" w:type="dxa"/>
            <w:gridSpan w:val="3"/>
          </w:tcPr>
          <w:p w14:paraId="40D4D36E" w14:textId="649DC9AC" w:rsidR="00A03238" w:rsidRPr="007A2274" w:rsidRDefault="00A03238" w:rsidP="00847CD4">
            <w:pPr>
              <w:pStyle w:val="ListParagraph"/>
              <w:numPr>
                <w:ilvl w:val="1"/>
                <w:numId w:val="11"/>
              </w:numPr>
              <w:tabs>
                <w:tab w:val="left" w:pos="810"/>
              </w:tabs>
              <w:ind w:left="360"/>
              <w:jc w:val="both"/>
              <w:rPr>
                <w:rFonts w:ascii="Times New Roman" w:eastAsia="Calibri" w:hAnsi="Times New Roman" w:cs="Times New Roman"/>
                <w:iCs/>
                <w:lang w:val="lt-LT"/>
              </w:rPr>
            </w:pPr>
            <w:r w:rsidRPr="007A2274">
              <w:rPr>
                <w:rFonts w:ascii="Times New Roman" w:eastAsia="Calibri" w:hAnsi="Times New Roman" w:cs="Times New Roman"/>
                <w:iCs/>
                <w:lang w:val="lt-LT"/>
              </w:rPr>
              <w:t>Pagrindiniai siūlomo projekto tikslai, numatomi rezultatai ir mokslinis poveikis, nurodant sąsajas tarp projekto ir ERC paraiškos, paaiškinti</w:t>
            </w:r>
            <w:r w:rsidR="00622C57">
              <w:rPr>
                <w:rFonts w:ascii="Times New Roman" w:eastAsia="Calibri" w:hAnsi="Times New Roman" w:cs="Times New Roman"/>
                <w:iCs/>
                <w:lang w:val="lt-LT"/>
              </w:rPr>
              <w:t>,</w:t>
            </w:r>
            <w:r w:rsidRPr="007A2274">
              <w:rPr>
                <w:rFonts w:ascii="Times New Roman" w:eastAsia="Calibri" w:hAnsi="Times New Roman" w:cs="Times New Roman"/>
                <w:iCs/>
                <w:lang w:val="lt-LT"/>
              </w:rPr>
              <w:t xml:space="preserve"> kaip </w:t>
            </w:r>
            <w:r w:rsidR="00622C57">
              <w:rPr>
                <w:rFonts w:ascii="Times New Roman" w:eastAsia="Calibri" w:hAnsi="Times New Roman" w:cs="Times New Roman"/>
                <w:iCs/>
                <w:lang w:val="lt-LT"/>
              </w:rPr>
              <w:t>teikiamas</w:t>
            </w:r>
            <w:r w:rsidR="00622C57" w:rsidRPr="007A2274">
              <w:rPr>
                <w:rFonts w:ascii="Times New Roman" w:eastAsia="Calibri" w:hAnsi="Times New Roman" w:cs="Times New Roman"/>
                <w:iCs/>
                <w:lang w:val="lt-LT"/>
              </w:rPr>
              <w:t xml:space="preserve"> </w:t>
            </w:r>
            <w:r w:rsidRPr="007A2274">
              <w:rPr>
                <w:rFonts w:ascii="Times New Roman" w:eastAsia="Calibri" w:hAnsi="Times New Roman" w:cs="Times New Roman"/>
                <w:iCs/>
                <w:lang w:val="lt-LT"/>
              </w:rPr>
              <w:t>projektas prisidės prie naujos paraiškos rengimo</w:t>
            </w:r>
          </w:p>
        </w:tc>
      </w:tr>
      <w:tr w:rsidR="00A03238" w:rsidRPr="00847CD4" w14:paraId="0427D735" w14:textId="77777777" w:rsidTr="008877CB">
        <w:tc>
          <w:tcPr>
            <w:tcW w:w="9450" w:type="dxa"/>
            <w:gridSpan w:val="3"/>
          </w:tcPr>
          <w:p w14:paraId="42DF1B51" w14:textId="310C9056" w:rsidR="00A03238" w:rsidRPr="007A2274" w:rsidRDefault="00CB7154">
            <w:pPr>
              <w:jc w:val="both"/>
              <w:rPr>
                <w:rFonts w:ascii="Times New Roman" w:eastAsia="Calibri" w:hAnsi="Times New Roman" w:cs="Times New Roman"/>
                <w:i/>
                <w:lang w:val="lt-LT"/>
              </w:rPr>
            </w:pPr>
            <w:r w:rsidRPr="007A2274">
              <w:rPr>
                <w:rFonts w:ascii="Times New Roman" w:eastAsia="Calibri" w:hAnsi="Times New Roman" w:cs="Times New Roman"/>
                <w:i/>
                <w:lang w:val="lt-LT"/>
              </w:rPr>
              <w:t>(</w:t>
            </w:r>
            <w:r w:rsidR="005A04B9">
              <w:rPr>
                <w:rFonts w:ascii="Times New Roman" w:eastAsia="Calibri" w:hAnsi="Times New Roman" w:cs="Times New Roman"/>
                <w:i/>
                <w:lang w:val="lt-LT"/>
              </w:rPr>
              <w:t>ne daugiau kaip</w:t>
            </w:r>
            <w:r w:rsidRPr="007A2274">
              <w:rPr>
                <w:rFonts w:ascii="Times New Roman" w:eastAsia="Calibri" w:hAnsi="Times New Roman" w:cs="Times New Roman"/>
                <w:i/>
                <w:lang w:val="lt-LT"/>
              </w:rPr>
              <w:t xml:space="preserve"> 4000 spaudos ženklų)</w:t>
            </w:r>
          </w:p>
        </w:tc>
      </w:tr>
      <w:tr w:rsidR="00A03238" w:rsidRPr="00847CD4" w14:paraId="1A3E3EB4" w14:textId="77777777" w:rsidTr="008877CB">
        <w:tc>
          <w:tcPr>
            <w:tcW w:w="9450" w:type="dxa"/>
            <w:gridSpan w:val="3"/>
          </w:tcPr>
          <w:p w14:paraId="003206DF" w14:textId="4F7B76E2" w:rsidR="00A03238" w:rsidRPr="009E35DF" w:rsidRDefault="00CB7154" w:rsidP="005A04B9">
            <w:pPr>
              <w:pStyle w:val="ListParagraph"/>
              <w:numPr>
                <w:ilvl w:val="1"/>
                <w:numId w:val="11"/>
              </w:numPr>
              <w:tabs>
                <w:tab w:val="left" w:pos="810"/>
              </w:tabs>
              <w:spacing w:line="240" w:lineRule="auto"/>
              <w:ind w:left="360"/>
              <w:rPr>
                <w:rFonts w:ascii="Times New Roman" w:hAnsi="Times New Roman" w:cs="Times New Roman"/>
                <w:lang w:val="lt-LT"/>
              </w:rPr>
            </w:pPr>
            <w:r w:rsidRPr="009E35DF">
              <w:rPr>
                <w:rFonts w:ascii="Times New Roman" w:hAnsi="Times New Roman" w:cs="Times New Roman"/>
                <w:lang w:val="lt-LT"/>
              </w:rPr>
              <w:t xml:space="preserve">Laukiami projekto moksliniai rezultatai, detalus darbo planas ir tvarkaraštis </w:t>
            </w:r>
            <w:r w:rsidR="005A04B9" w:rsidRPr="009E35DF">
              <w:rPr>
                <w:rFonts w:ascii="Times New Roman" w:hAnsi="Times New Roman" w:cs="Times New Roman"/>
                <w:lang w:val="lt-LT"/>
              </w:rPr>
              <w:t>(</w:t>
            </w:r>
            <w:r w:rsidR="005A04B9" w:rsidRPr="009E35DF">
              <w:rPr>
                <w:rFonts w:ascii="Times New Roman" w:hAnsi="Times New Roman" w:cs="Times New Roman"/>
                <w:i/>
                <w:iCs/>
                <w:lang w:val="lt-LT"/>
              </w:rPr>
              <w:t xml:space="preserve">darbo paketai, </w:t>
            </w:r>
            <w:proofErr w:type="spellStart"/>
            <w:r w:rsidR="005A04B9" w:rsidRPr="009E35DF">
              <w:rPr>
                <w:rFonts w:ascii="Times New Roman" w:hAnsi="Times New Roman" w:cs="Times New Roman"/>
                <w:i/>
                <w:iCs/>
                <w:lang w:val="lt-LT"/>
              </w:rPr>
              <w:t>Gantt</w:t>
            </w:r>
            <w:proofErr w:type="spellEnd"/>
            <w:r w:rsidR="005A04B9" w:rsidRPr="009E35DF">
              <w:rPr>
                <w:rFonts w:ascii="Times New Roman" w:hAnsi="Times New Roman" w:cs="Times New Roman"/>
                <w:i/>
                <w:iCs/>
                <w:lang w:val="lt-LT"/>
              </w:rPr>
              <w:t>/PERT lentelė ir pan.)</w:t>
            </w:r>
            <w:r w:rsidR="00B77C9F">
              <w:rPr>
                <w:rFonts w:ascii="Times New Roman" w:hAnsi="Times New Roman" w:cs="Times New Roman"/>
                <w:i/>
                <w:iCs/>
                <w:lang w:val="lt-LT"/>
              </w:rPr>
              <w:t xml:space="preserve">, taip </w:t>
            </w:r>
            <w:r w:rsidR="00D3439C">
              <w:rPr>
                <w:rFonts w:ascii="Times New Roman" w:hAnsi="Times New Roman" w:cs="Times New Roman"/>
                <w:i/>
                <w:iCs/>
                <w:lang w:val="lt-LT"/>
              </w:rPr>
              <w:t>pat pagrindinė turima bei reikalinga įsigyti įranga ir (ar) duomenų ištekliai, kurie įsigyjami projekto lėšomis</w:t>
            </w:r>
          </w:p>
        </w:tc>
      </w:tr>
      <w:tr w:rsidR="00A03238" w:rsidRPr="00847CD4" w14:paraId="70AC881A" w14:textId="77777777" w:rsidTr="008877CB">
        <w:tc>
          <w:tcPr>
            <w:tcW w:w="9450" w:type="dxa"/>
            <w:gridSpan w:val="3"/>
          </w:tcPr>
          <w:p w14:paraId="7B546B7D" w14:textId="144EC3E6" w:rsidR="00A03238" w:rsidRPr="007A2274" w:rsidRDefault="007A2274">
            <w:pPr>
              <w:jc w:val="both"/>
              <w:rPr>
                <w:rFonts w:ascii="Times New Roman" w:eastAsia="Calibri" w:hAnsi="Times New Roman" w:cs="Times New Roman"/>
                <w:iCs/>
                <w:lang w:val="lt-LT"/>
              </w:rPr>
            </w:pPr>
            <w:r w:rsidRPr="007A2274">
              <w:rPr>
                <w:rFonts w:ascii="Times New Roman" w:hAnsi="Times New Roman" w:cs="Times New Roman"/>
                <w:lang w:val="lt-LT"/>
              </w:rPr>
              <w:t>(</w:t>
            </w:r>
            <w:r w:rsidR="005A04B9">
              <w:rPr>
                <w:rFonts w:ascii="Times New Roman" w:hAnsi="Times New Roman" w:cs="Times New Roman"/>
                <w:i/>
                <w:iCs/>
                <w:lang w:val="lt-LT"/>
              </w:rPr>
              <w:t>ne daugiau kaip</w:t>
            </w:r>
            <w:r w:rsidRPr="007A2274">
              <w:rPr>
                <w:rFonts w:ascii="Times New Roman" w:hAnsi="Times New Roman" w:cs="Times New Roman"/>
                <w:i/>
                <w:iCs/>
                <w:lang w:val="lt-LT"/>
              </w:rPr>
              <w:t xml:space="preserve"> </w:t>
            </w:r>
            <w:r w:rsidR="00D3439C">
              <w:rPr>
                <w:rFonts w:ascii="Times New Roman" w:hAnsi="Times New Roman" w:cs="Times New Roman"/>
                <w:i/>
                <w:iCs/>
              </w:rPr>
              <w:t>4</w:t>
            </w:r>
            <w:r w:rsidRPr="007A2274">
              <w:rPr>
                <w:rFonts w:ascii="Times New Roman" w:hAnsi="Times New Roman" w:cs="Times New Roman"/>
                <w:i/>
                <w:iCs/>
                <w:lang w:val="lt-LT"/>
              </w:rPr>
              <w:t>000 spaudos ženklų</w:t>
            </w:r>
            <w:r w:rsidRPr="007A2274">
              <w:rPr>
                <w:rFonts w:ascii="Times New Roman" w:hAnsi="Times New Roman" w:cs="Times New Roman"/>
                <w:lang w:val="lt-LT"/>
              </w:rPr>
              <w:t>)</w:t>
            </w:r>
          </w:p>
        </w:tc>
      </w:tr>
      <w:tr w:rsidR="00A03238" w:rsidRPr="00847CD4" w14:paraId="41B2B03A" w14:textId="77777777" w:rsidTr="008877CB">
        <w:tc>
          <w:tcPr>
            <w:tcW w:w="9450" w:type="dxa"/>
            <w:gridSpan w:val="3"/>
          </w:tcPr>
          <w:p w14:paraId="25EE4AA7" w14:textId="6937F6B5" w:rsidR="00A03238" w:rsidRPr="00DC10FD" w:rsidRDefault="007A2274" w:rsidP="00FC24C2">
            <w:pPr>
              <w:pStyle w:val="ListParagraph"/>
              <w:numPr>
                <w:ilvl w:val="1"/>
                <w:numId w:val="11"/>
              </w:numPr>
              <w:tabs>
                <w:tab w:val="left" w:pos="900"/>
              </w:tabs>
              <w:ind w:left="360"/>
              <w:jc w:val="both"/>
              <w:rPr>
                <w:rFonts w:ascii="Times New Roman" w:eastAsia="Calibri" w:hAnsi="Times New Roman" w:cs="Times New Roman"/>
                <w:iCs/>
                <w:lang w:val="lt-LT"/>
              </w:rPr>
            </w:pPr>
            <w:r w:rsidRPr="00DC10FD">
              <w:rPr>
                <w:rFonts w:ascii="Times New Roman" w:eastAsia="Calibri" w:hAnsi="Times New Roman" w:cs="Times New Roman"/>
                <w:iCs/>
                <w:lang w:val="lt-LT"/>
              </w:rPr>
              <w:lastRenderedPageBreak/>
              <w:t>Kiti</w:t>
            </w:r>
            <w:r w:rsidR="0066395C">
              <w:rPr>
                <w:rFonts w:ascii="Times New Roman" w:eastAsia="Calibri" w:hAnsi="Times New Roman" w:cs="Times New Roman"/>
                <w:iCs/>
                <w:lang w:val="lt-LT"/>
              </w:rPr>
              <w:t xml:space="preserve"> ir pagrindiniai</w:t>
            </w:r>
            <w:r w:rsidRPr="00DC10FD">
              <w:rPr>
                <w:rFonts w:ascii="Times New Roman" w:eastAsia="Calibri" w:hAnsi="Times New Roman" w:cs="Times New Roman"/>
                <w:iCs/>
                <w:lang w:val="lt-LT"/>
              </w:rPr>
              <w:t xml:space="preserve"> projekto vykdytojai ir jų kompetencijos, kurios prisidės prie sėkmingo projekto įgyvendinimo</w:t>
            </w:r>
          </w:p>
        </w:tc>
      </w:tr>
      <w:tr w:rsidR="00A03238" w:rsidRPr="00847CD4" w14:paraId="6DF8CB33" w14:textId="77777777" w:rsidTr="008877CB">
        <w:tc>
          <w:tcPr>
            <w:tcW w:w="9450" w:type="dxa"/>
            <w:gridSpan w:val="3"/>
          </w:tcPr>
          <w:p w14:paraId="076FFAE5" w14:textId="4AB65F79" w:rsidR="00A03238" w:rsidRPr="00DC10FD" w:rsidRDefault="00DC10FD">
            <w:pPr>
              <w:jc w:val="both"/>
              <w:rPr>
                <w:rFonts w:ascii="Times New Roman" w:eastAsia="Calibri" w:hAnsi="Times New Roman" w:cs="Times New Roman"/>
                <w:i/>
                <w:lang w:val="lt-LT"/>
              </w:rPr>
            </w:pPr>
            <w:r w:rsidRPr="00DC10FD">
              <w:rPr>
                <w:rFonts w:ascii="Times New Roman" w:eastAsia="Calibri" w:hAnsi="Times New Roman" w:cs="Times New Roman"/>
                <w:i/>
                <w:lang w:val="lt-LT"/>
              </w:rPr>
              <w:t>(ne daugiau kaip 4000 spaudos ženklų)</w:t>
            </w:r>
          </w:p>
        </w:tc>
      </w:tr>
      <w:tr w:rsidR="00A03238" w:rsidRPr="00847CD4" w14:paraId="484DF3D9" w14:textId="77777777" w:rsidTr="008877CB">
        <w:tc>
          <w:tcPr>
            <w:tcW w:w="9450" w:type="dxa"/>
            <w:gridSpan w:val="3"/>
          </w:tcPr>
          <w:p w14:paraId="7EA2D839" w14:textId="777D4551" w:rsidR="00A03238" w:rsidRPr="008877CB" w:rsidRDefault="007A2274" w:rsidP="008877CB">
            <w:pPr>
              <w:pStyle w:val="ListParagraph"/>
              <w:numPr>
                <w:ilvl w:val="1"/>
                <w:numId w:val="11"/>
              </w:numPr>
              <w:tabs>
                <w:tab w:val="left" w:pos="900"/>
              </w:tabs>
              <w:ind w:left="360"/>
              <w:rPr>
                <w:rFonts w:ascii="Times New Roman" w:eastAsia="Calibri" w:hAnsi="Times New Roman" w:cs="Times New Roman"/>
                <w:iCs/>
                <w:lang w:val="lt-LT"/>
              </w:rPr>
            </w:pPr>
            <w:r w:rsidRPr="008877CB">
              <w:rPr>
                <w:rFonts w:ascii="Times New Roman" w:eastAsia="Calibri" w:hAnsi="Times New Roman" w:cs="Times New Roman"/>
                <w:iCs/>
                <w:lang w:val="lt-LT"/>
              </w:rPr>
              <w:t>Su projekto veiklomis susiję etiniai klausimai</w:t>
            </w:r>
          </w:p>
        </w:tc>
      </w:tr>
      <w:tr w:rsidR="0068318D" w:rsidRPr="004317F0" w14:paraId="46917356" w14:textId="77777777" w:rsidTr="008877CB">
        <w:tc>
          <w:tcPr>
            <w:tcW w:w="9450" w:type="dxa"/>
            <w:gridSpan w:val="3"/>
          </w:tcPr>
          <w:p w14:paraId="139497D5" w14:textId="77777777" w:rsidR="0068318D" w:rsidRPr="00DD774D" w:rsidRDefault="0068318D">
            <w:pPr>
              <w:jc w:val="both"/>
              <w:rPr>
                <w:rFonts w:ascii="Times New Roman" w:eastAsia="Calibri" w:hAnsi="Times New Roman" w:cs="Times New Roman"/>
                <w:i/>
                <w:sz w:val="22"/>
                <w:szCs w:val="22"/>
                <w:lang w:val="lt-LT"/>
              </w:rPr>
            </w:pPr>
            <w:r w:rsidRPr="00DD774D">
              <w:rPr>
                <w:rFonts w:ascii="Times New Roman" w:eastAsia="Calibri" w:hAnsi="Times New Roman" w:cs="Times New Roman"/>
                <w:i/>
                <w:sz w:val="22"/>
                <w:szCs w:val="22"/>
                <w:lang w:val="lt-LT"/>
              </w:rPr>
              <w:t>Pasirinkti po vieną atsakymo variantą prie kiekvieno klausimo</w:t>
            </w:r>
          </w:p>
        </w:tc>
      </w:tr>
      <w:tr w:rsidR="0068318D" w:rsidRPr="00DD774D" w14:paraId="3556B664" w14:textId="77777777" w:rsidTr="008877CB">
        <w:trPr>
          <w:trHeight w:val="281"/>
        </w:trPr>
        <w:tc>
          <w:tcPr>
            <w:tcW w:w="7972" w:type="dxa"/>
          </w:tcPr>
          <w:p w14:paraId="5502837B" w14:textId="77777777" w:rsidR="0068318D" w:rsidRPr="00DD774D" w:rsidRDefault="0068318D">
            <w:pPr>
              <w:rPr>
                <w:rFonts w:ascii="Times New Roman" w:eastAsia="Calibri" w:hAnsi="Times New Roman" w:cs="Times New Roman"/>
                <w:sz w:val="22"/>
                <w:szCs w:val="22"/>
                <w:lang w:val="lt-LT"/>
              </w:rPr>
            </w:pPr>
            <w:r w:rsidRPr="00DD774D">
              <w:rPr>
                <w:rFonts w:ascii="Times New Roman" w:eastAsia="Calibri" w:hAnsi="Times New Roman" w:cs="Times New Roman"/>
                <w:sz w:val="22"/>
                <w:szCs w:val="22"/>
                <w:lang w:val="lt-LT"/>
              </w:rPr>
              <w:t>Klausimas</w:t>
            </w:r>
          </w:p>
        </w:tc>
        <w:tc>
          <w:tcPr>
            <w:tcW w:w="848" w:type="dxa"/>
          </w:tcPr>
          <w:p w14:paraId="5C7AEC55" w14:textId="77777777" w:rsidR="0068318D" w:rsidRPr="00DD774D" w:rsidRDefault="0068318D">
            <w:pPr>
              <w:jc w:val="center"/>
              <w:rPr>
                <w:rFonts w:ascii="Times New Roman" w:eastAsia="Calibri" w:hAnsi="Times New Roman" w:cs="Times New Roman"/>
                <w:sz w:val="22"/>
                <w:szCs w:val="22"/>
                <w:lang w:val="lt-LT"/>
              </w:rPr>
            </w:pPr>
            <w:r w:rsidRPr="00DD774D">
              <w:rPr>
                <w:rFonts w:ascii="Times New Roman" w:eastAsia="Calibri" w:hAnsi="Times New Roman" w:cs="Times New Roman"/>
                <w:sz w:val="22"/>
                <w:szCs w:val="22"/>
                <w:lang w:val="lt-LT"/>
              </w:rPr>
              <w:t>TAIP</w:t>
            </w:r>
          </w:p>
        </w:tc>
        <w:tc>
          <w:tcPr>
            <w:tcW w:w="630" w:type="dxa"/>
          </w:tcPr>
          <w:p w14:paraId="72C9733C" w14:textId="77777777" w:rsidR="0068318D" w:rsidRPr="00DD774D" w:rsidRDefault="0068318D">
            <w:pPr>
              <w:jc w:val="center"/>
              <w:rPr>
                <w:rFonts w:ascii="Times New Roman" w:eastAsia="Calibri" w:hAnsi="Times New Roman" w:cs="Times New Roman"/>
                <w:sz w:val="22"/>
                <w:szCs w:val="22"/>
                <w:lang w:val="lt-LT"/>
              </w:rPr>
            </w:pPr>
            <w:r w:rsidRPr="00DD774D">
              <w:rPr>
                <w:rFonts w:ascii="Times New Roman" w:eastAsia="Calibri" w:hAnsi="Times New Roman" w:cs="Times New Roman"/>
                <w:sz w:val="22"/>
                <w:szCs w:val="22"/>
                <w:lang w:val="lt-LT"/>
              </w:rPr>
              <w:t>NE</w:t>
            </w:r>
          </w:p>
        </w:tc>
      </w:tr>
      <w:tr w:rsidR="0068318D" w:rsidRPr="00DD774D" w14:paraId="28EA16BF" w14:textId="77777777" w:rsidTr="008877CB">
        <w:trPr>
          <w:trHeight w:val="278"/>
        </w:trPr>
        <w:tc>
          <w:tcPr>
            <w:tcW w:w="7972" w:type="dxa"/>
          </w:tcPr>
          <w:p w14:paraId="5A9FDBE4"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1. Ar planuojami moksliniai tyrimai yra susiję su žmogaus embriono (embriono kamieninių ląstelių ar audinių) tyrimais?</w:t>
            </w:r>
          </w:p>
        </w:tc>
        <w:tc>
          <w:tcPr>
            <w:tcW w:w="848" w:type="dxa"/>
          </w:tcPr>
          <w:p w14:paraId="41C39132" w14:textId="77777777" w:rsidR="0068318D" w:rsidRPr="00DD774D" w:rsidRDefault="0068318D">
            <w:pPr>
              <w:rPr>
                <w:rFonts w:ascii="Times New Roman" w:eastAsia="Calibri" w:hAnsi="Times New Roman" w:cs="Times New Roman"/>
                <w:sz w:val="22"/>
                <w:szCs w:val="22"/>
                <w:lang w:val="lt-LT"/>
              </w:rPr>
            </w:pPr>
          </w:p>
        </w:tc>
        <w:tc>
          <w:tcPr>
            <w:tcW w:w="630" w:type="dxa"/>
          </w:tcPr>
          <w:p w14:paraId="06A5FD11" w14:textId="77777777" w:rsidR="0068318D" w:rsidRPr="00DD774D" w:rsidRDefault="0068318D">
            <w:pPr>
              <w:rPr>
                <w:rFonts w:ascii="Times New Roman" w:eastAsia="Calibri" w:hAnsi="Times New Roman" w:cs="Times New Roman"/>
                <w:sz w:val="22"/>
                <w:szCs w:val="22"/>
                <w:lang w:val="lt-LT"/>
              </w:rPr>
            </w:pPr>
          </w:p>
        </w:tc>
      </w:tr>
      <w:tr w:rsidR="0068318D" w:rsidRPr="00DD774D" w14:paraId="1E119EED" w14:textId="77777777" w:rsidTr="008877CB">
        <w:trPr>
          <w:trHeight w:val="278"/>
        </w:trPr>
        <w:tc>
          <w:tcPr>
            <w:tcW w:w="7972" w:type="dxa"/>
          </w:tcPr>
          <w:p w14:paraId="37775F40"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2. Ar planuojami moksliniai tyrimai yra susiję su žmogaus ląstelių, audinių (kitų nei embriono kamieninės ląstelės ar audiniai) tyrimais ar žmogaus genetika?</w:t>
            </w:r>
          </w:p>
        </w:tc>
        <w:tc>
          <w:tcPr>
            <w:tcW w:w="848" w:type="dxa"/>
          </w:tcPr>
          <w:p w14:paraId="798DE720" w14:textId="77777777" w:rsidR="0068318D" w:rsidRPr="00DD774D" w:rsidRDefault="0068318D">
            <w:pPr>
              <w:rPr>
                <w:rFonts w:ascii="Times New Roman" w:eastAsia="Calibri" w:hAnsi="Times New Roman" w:cs="Times New Roman"/>
                <w:sz w:val="22"/>
                <w:szCs w:val="22"/>
                <w:lang w:val="lt-LT"/>
              </w:rPr>
            </w:pPr>
          </w:p>
        </w:tc>
        <w:tc>
          <w:tcPr>
            <w:tcW w:w="630" w:type="dxa"/>
          </w:tcPr>
          <w:p w14:paraId="53E89E66" w14:textId="77777777" w:rsidR="0068318D" w:rsidRPr="00DD774D" w:rsidRDefault="0068318D">
            <w:pPr>
              <w:rPr>
                <w:rFonts w:ascii="Times New Roman" w:eastAsia="Calibri" w:hAnsi="Times New Roman" w:cs="Times New Roman"/>
                <w:sz w:val="22"/>
                <w:szCs w:val="22"/>
                <w:lang w:val="lt-LT"/>
              </w:rPr>
            </w:pPr>
          </w:p>
        </w:tc>
      </w:tr>
      <w:tr w:rsidR="0068318D" w:rsidRPr="00DD774D" w14:paraId="5E908B23" w14:textId="77777777" w:rsidTr="008877CB">
        <w:trPr>
          <w:trHeight w:val="278"/>
        </w:trPr>
        <w:tc>
          <w:tcPr>
            <w:tcW w:w="7972" w:type="dxa"/>
          </w:tcPr>
          <w:p w14:paraId="250AA4D8"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3. Ar planuojami moksliniai tyrimai yra susiję su gyvūnų tyrimais ar gyvūnų panaudojimu tyrimams?</w:t>
            </w:r>
          </w:p>
        </w:tc>
        <w:tc>
          <w:tcPr>
            <w:tcW w:w="848" w:type="dxa"/>
          </w:tcPr>
          <w:p w14:paraId="2462B588" w14:textId="77777777" w:rsidR="0068318D" w:rsidRPr="00DD774D" w:rsidRDefault="0068318D">
            <w:pPr>
              <w:rPr>
                <w:rFonts w:ascii="Times New Roman" w:eastAsia="Calibri" w:hAnsi="Times New Roman" w:cs="Times New Roman"/>
                <w:sz w:val="22"/>
                <w:szCs w:val="22"/>
                <w:lang w:val="lt-LT"/>
              </w:rPr>
            </w:pPr>
          </w:p>
        </w:tc>
        <w:tc>
          <w:tcPr>
            <w:tcW w:w="630" w:type="dxa"/>
          </w:tcPr>
          <w:p w14:paraId="79DAEBAF" w14:textId="77777777" w:rsidR="0068318D" w:rsidRPr="00DD774D" w:rsidRDefault="0068318D">
            <w:pPr>
              <w:rPr>
                <w:rFonts w:ascii="Times New Roman" w:eastAsia="Calibri" w:hAnsi="Times New Roman" w:cs="Times New Roman"/>
                <w:sz w:val="22"/>
                <w:szCs w:val="22"/>
                <w:lang w:val="lt-LT"/>
              </w:rPr>
            </w:pPr>
          </w:p>
        </w:tc>
      </w:tr>
      <w:tr w:rsidR="0068318D" w:rsidRPr="00DD774D" w14:paraId="732C4D35" w14:textId="77777777" w:rsidTr="008877CB">
        <w:trPr>
          <w:trHeight w:val="278"/>
        </w:trPr>
        <w:tc>
          <w:tcPr>
            <w:tcW w:w="7972" w:type="dxa"/>
          </w:tcPr>
          <w:p w14:paraId="6A36B393"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4. Ar numatomi žmonių tyrimai, kuriuose bus taikomi klinikiniai tyrimai ar kiti intervenciniai metodai (pvz., mėginių ėmimas, fiziologinių funkcijų stebėjimas (registravimas), socialiniai eksperimentai, psichologinio poveikio metodai)?</w:t>
            </w:r>
          </w:p>
        </w:tc>
        <w:tc>
          <w:tcPr>
            <w:tcW w:w="848" w:type="dxa"/>
          </w:tcPr>
          <w:p w14:paraId="4F9403E4" w14:textId="77777777" w:rsidR="0068318D" w:rsidRPr="00DD774D" w:rsidRDefault="0068318D">
            <w:pPr>
              <w:rPr>
                <w:rFonts w:ascii="Times New Roman" w:eastAsia="Calibri" w:hAnsi="Times New Roman" w:cs="Times New Roman"/>
                <w:sz w:val="22"/>
                <w:szCs w:val="22"/>
                <w:lang w:val="lt-LT"/>
              </w:rPr>
            </w:pPr>
          </w:p>
        </w:tc>
        <w:tc>
          <w:tcPr>
            <w:tcW w:w="630" w:type="dxa"/>
          </w:tcPr>
          <w:p w14:paraId="7C661478" w14:textId="77777777" w:rsidR="0068318D" w:rsidRPr="00DD774D" w:rsidRDefault="0068318D">
            <w:pPr>
              <w:rPr>
                <w:rFonts w:ascii="Times New Roman" w:eastAsia="Calibri" w:hAnsi="Times New Roman" w:cs="Times New Roman"/>
                <w:sz w:val="22"/>
                <w:szCs w:val="22"/>
                <w:lang w:val="lt-LT"/>
              </w:rPr>
            </w:pPr>
          </w:p>
        </w:tc>
      </w:tr>
      <w:tr w:rsidR="0068318D" w:rsidRPr="00DD774D" w14:paraId="055C7931" w14:textId="77777777" w:rsidTr="008877CB">
        <w:trPr>
          <w:trHeight w:val="278"/>
        </w:trPr>
        <w:tc>
          <w:tcPr>
            <w:tcW w:w="7972" w:type="dxa"/>
          </w:tcPr>
          <w:p w14:paraId="059ACFA3"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5. Ar tyrimai susiję su žmonių sekimu ir stebėjimu natūraliomis, neeksperimentinėmis sąlygomis, kai asmenys apie vykdomą tyrimą nėra informuojami?</w:t>
            </w:r>
          </w:p>
        </w:tc>
        <w:tc>
          <w:tcPr>
            <w:tcW w:w="848" w:type="dxa"/>
          </w:tcPr>
          <w:p w14:paraId="1F1C4A8D" w14:textId="77777777" w:rsidR="0068318D" w:rsidRPr="00DD774D" w:rsidRDefault="0068318D">
            <w:pPr>
              <w:rPr>
                <w:rFonts w:ascii="Times New Roman" w:eastAsia="Calibri" w:hAnsi="Times New Roman" w:cs="Times New Roman"/>
                <w:sz w:val="22"/>
                <w:szCs w:val="22"/>
                <w:lang w:val="lt-LT"/>
              </w:rPr>
            </w:pPr>
          </w:p>
        </w:tc>
        <w:tc>
          <w:tcPr>
            <w:tcW w:w="630" w:type="dxa"/>
          </w:tcPr>
          <w:p w14:paraId="1B64CEC1" w14:textId="77777777" w:rsidR="0068318D" w:rsidRPr="00DD774D" w:rsidRDefault="0068318D">
            <w:pPr>
              <w:rPr>
                <w:rFonts w:ascii="Times New Roman" w:eastAsia="Calibri" w:hAnsi="Times New Roman" w:cs="Times New Roman"/>
                <w:sz w:val="22"/>
                <w:szCs w:val="22"/>
                <w:lang w:val="lt-LT"/>
              </w:rPr>
            </w:pPr>
          </w:p>
        </w:tc>
      </w:tr>
      <w:tr w:rsidR="0068318D" w:rsidRPr="00DD774D" w14:paraId="18A871B1" w14:textId="77777777" w:rsidTr="008877CB">
        <w:trPr>
          <w:trHeight w:val="278"/>
        </w:trPr>
        <w:tc>
          <w:tcPr>
            <w:tcW w:w="7972" w:type="dxa"/>
          </w:tcPr>
          <w:p w14:paraId="47A1ED52"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6. Ar planuojamuose moksliniuose tyrimuose bus tiriami socialiai pažeidžiami asmenys (pvz., nepilnamečiai, įkalintieji, sergantieji fizine arba psichikos liga, nukentėjusieji nuo smurto)?</w:t>
            </w:r>
          </w:p>
        </w:tc>
        <w:tc>
          <w:tcPr>
            <w:tcW w:w="848" w:type="dxa"/>
          </w:tcPr>
          <w:p w14:paraId="2A1A3630" w14:textId="77777777" w:rsidR="0068318D" w:rsidRPr="00DD774D" w:rsidRDefault="0068318D">
            <w:pPr>
              <w:rPr>
                <w:rFonts w:ascii="Times New Roman" w:eastAsia="Calibri" w:hAnsi="Times New Roman" w:cs="Times New Roman"/>
                <w:sz w:val="22"/>
                <w:szCs w:val="22"/>
                <w:lang w:val="lt-LT"/>
              </w:rPr>
            </w:pPr>
          </w:p>
        </w:tc>
        <w:tc>
          <w:tcPr>
            <w:tcW w:w="630" w:type="dxa"/>
          </w:tcPr>
          <w:p w14:paraId="4A9D8948" w14:textId="77777777" w:rsidR="0068318D" w:rsidRPr="00DD774D" w:rsidRDefault="0068318D">
            <w:pPr>
              <w:rPr>
                <w:rFonts w:ascii="Times New Roman" w:eastAsia="Calibri" w:hAnsi="Times New Roman" w:cs="Times New Roman"/>
                <w:sz w:val="22"/>
                <w:szCs w:val="22"/>
                <w:lang w:val="lt-LT"/>
              </w:rPr>
            </w:pPr>
          </w:p>
        </w:tc>
      </w:tr>
      <w:tr w:rsidR="0068318D" w:rsidRPr="00DD774D" w14:paraId="0C5236B0" w14:textId="77777777" w:rsidTr="008877CB">
        <w:trPr>
          <w:trHeight w:val="278"/>
        </w:trPr>
        <w:tc>
          <w:tcPr>
            <w:tcW w:w="7972" w:type="dxa"/>
          </w:tcPr>
          <w:p w14:paraId="111E414F"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7. Ar numatomi žmonių tyrimai bus susiję su jautriomis temomis, galinčiomis sukelti psichologinę žalą (pvz., psichologinę traumą, tyrimo dalyvio skausmingas emocines reakcijas, atsiminimus)?</w:t>
            </w:r>
          </w:p>
        </w:tc>
        <w:tc>
          <w:tcPr>
            <w:tcW w:w="848" w:type="dxa"/>
          </w:tcPr>
          <w:p w14:paraId="50BC3B68" w14:textId="77777777" w:rsidR="0068318D" w:rsidRPr="00DD774D" w:rsidRDefault="0068318D">
            <w:pPr>
              <w:rPr>
                <w:rFonts w:ascii="Times New Roman" w:eastAsia="Calibri" w:hAnsi="Times New Roman" w:cs="Times New Roman"/>
                <w:sz w:val="22"/>
                <w:szCs w:val="22"/>
                <w:lang w:val="lt-LT"/>
              </w:rPr>
            </w:pPr>
          </w:p>
        </w:tc>
        <w:tc>
          <w:tcPr>
            <w:tcW w:w="630" w:type="dxa"/>
          </w:tcPr>
          <w:p w14:paraId="603FD81A" w14:textId="77777777" w:rsidR="0068318D" w:rsidRPr="00DD774D" w:rsidRDefault="0068318D">
            <w:pPr>
              <w:rPr>
                <w:rFonts w:ascii="Times New Roman" w:eastAsia="Calibri" w:hAnsi="Times New Roman" w:cs="Times New Roman"/>
                <w:sz w:val="22"/>
                <w:szCs w:val="22"/>
                <w:lang w:val="lt-LT"/>
              </w:rPr>
            </w:pPr>
          </w:p>
        </w:tc>
      </w:tr>
      <w:tr w:rsidR="0068318D" w:rsidRPr="00DD774D" w14:paraId="744B1557" w14:textId="77777777" w:rsidTr="008877CB">
        <w:trPr>
          <w:trHeight w:val="278"/>
        </w:trPr>
        <w:tc>
          <w:tcPr>
            <w:tcW w:w="7972" w:type="dxa"/>
          </w:tcPr>
          <w:p w14:paraId="4908BE3A"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848" w:type="dxa"/>
          </w:tcPr>
          <w:p w14:paraId="6F768B10" w14:textId="77777777" w:rsidR="0068318D" w:rsidRPr="00DD774D" w:rsidRDefault="0068318D">
            <w:pPr>
              <w:rPr>
                <w:rFonts w:ascii="Times New Roman" w:eastAsia="Calibri" w:hAnsi="Times New Roman" w:cs="Times New Roman"/>
                <w:sz w:val="22"/>
                <w:szCs w:val="22"/>
                <w:lang w:val="lt-LT"/>
              </w:rPr>
            </w:pPr>
          </w:p>
        </w:tc>
        <w:tc>
          <w:tcPr>
            <w:tcW w:w="630" w:type="dxa"/>
          </w:tcPr>
          <w:p w14:paraId="31C1D668" w14:textId="77777777" w:rsidR="0068318D" w:rsidRPr="00DD774D" w:rsidRDefault="0068318D">
            <w:pPr>
              <w:rPr>
                <w:rFonts w:ascii="Times New Roman" w:eastAsia="Calibri" w:hAnsi="Times New Roman" w:cs="Times New Roman"/>
                <w:sz w:val="22"/>
                <w:szCs w:val="22"/>
                <w:lang w:val="lt-LT"/>
              </w:rPr>
            </w:pPr>
          </w:p>
        </w:tc>
      </w:tr>
      <w:tr w:rsidR="0068318D" w:rsidRPr="00DD774D" w14:paraId="58E1D2D2" w14:textId="77777777" w:rsidTr="008877CB">
        <w:trPr>
          <w:trHeight w:val="278"/>
        </w:trPr>
        <w:tc>
          <w:tcPr>
            <w:tcW w:w="7972" w:type="dxa"/>
          </w:tcPr>
          <w:p w14:paraId="7F7EA855" w14:textId="77777777" w:rsidR="0068318D" w:rsidRPr="00DD774D" w:rsidRDefault="0068318D">
            <w:pPr>
              <w:rPr>
                <w:rFonts w:ascii="Times New Roman" w:hAnsi="Times New Roman" w:cs="Times New Roman"/>
                <w:sz w:val="22"/>
                <w:szCs w:val="22"/>
                <w:lang w:val="lt-LT"/>
              </w:rPr>
            </w:pPr>
            <w:r w:rsidRPr="00DD774D">
              <w:rPr>
                <w:rFonts w:ascii="Times New Roman" w:hAnsi="Times New Roman" w:cs="Times New Roman"/>
                <w:sz w:val="22"/>
                <w:szCs w:val="22"/>
                <w:lang w:val="lt-LT"/>
              </w:rPr>
              <w:t>9. Ar planuojami moksliniai tyrimai yra susiję su kitais, jūsų nuomone, etikos požiūriu svarbiais aspektais, nei nurodyta aukščiau? (atsakę TAIP, įvardykite ir paaiškinkite juos žemiau)</w:t>
            </w:r>
          </w:p>
        </w:tc>
        <w:tc>
          <w:tcPr>
            <w:tcW w:w="848" w:type="dxa"/>
          </w:tcPr>
          <w:p w14:paraId="390CBD24" w14:textId="77777777" w:rsidR="0068318D" w:rsidRPr="00DD774D" w:rsidRDefault="0068318D">
            <w:pPr>
              <w:rPr>
                <w:rFonts w:ascii="Times New Roman" w:eastAsia="Calibri" w:hAnsi="Times New Roman" w:cs="Times New Roman"/>
                <w:sz w:val="22"/>
                <w:szCs w:val="22"/>
                <w:lang w:val="lt-LT"/>
              </w:rPr>
            </w:pPr>
          </w:p>
        </w:tc>
        <w:tc>
          <w:tcPr>
            <w:tcW w:w="630" w:type="dxa"/>
          </w:tcPr>
          <w:p w14:paraId="38C0D616" w14:textId="77777777" w:rsidR="0068318D" w:rsidRPr="00DD774D" w:rsidRDefault="0068318D">
            <w:pPr>
              <w:rPr>
                <w:rFonts w:ascii="Times New Roman" w:eastAsia="Calibri" w:hAnsi="Times New Roman" w:cs="Times New Roman"/>
                <w:sz w:val="22"/>
                <w:szCs w:val="22"/>
                <w:lang w:val="lt-LT"/>
              </w:rPr>
            </w:pPr>
          </w:p>
        </w:tc>
      </w:tr>
      <w:tr w:rsidR="0068318D" w:rsidRPr="00DD774D" w14:paraId="40DFCAEF" w14:textId="77777777" w:rsidTr="008877CB">
        <w:trPr>
          <w:trHeight w:val="312"/>
        </w:trPr>
        <w:tc>
          <w:tcPr>
            <w:tcW w:w="9450" w:type="dxa"/>
            <w:gridSpan w:val="3"/>
          </w:tcPr>
          <w:p w14:paraId="6A61B168" w14:textId="77777777" w:rsidR="0068318D" w:rsidRPr="00DD774D" w:rsidRDefault="0068318D">
            <w:pPr>
              <w:autoSpaceDE w:val="0"/>
              <w:autoSpaceDN w:val="0"/>
              <w:adjustRightInd w:val="0"/>
              <w:jc w:val="both"/>
              <w:rPr>
                <w:rFonts w:ascii="Times New Roman" w:eastAsia="Calibri" w:hAnsi="Times New Roman" w:cs="Times New Roman"/>
                <w:i/>
                <w:iCs/>
                <w:sz w:val="22"/>
                <w:szCs w:val="22"/>
                <w:lang w:val="lt-LT"/>
              </w:rPr>
            </w:pPr>
            <w:r w:rsidRPr="00DD774D">
              <w:rPr>
                <w:rFonts w:ascii="Times New Roman" w:hAnsi="Times New Roman" w:cs="Times New Roman"/>
                <w:i/>
                <w:iCs/>
                <w:sz w:val="22"/>
                <w:szCs w:val="22"/>
                <w:lang w:val="lt-LT"/>
              </w:rPr>
              <w:t>Atsakius TAIP į bent vieną klausimą, privaloma paaiškinti su kiekvienu pažymėtu etiniu klausimu susijusius tyrimų aspektus ir numatomus šių klausimų sprendimo būdus (nuostata, kad bus kreipiamasi į institucijos ar profesinę etikos komisiją, laikoma nepakankama); nurodyti, ar vykdant projektą reikalingi įgaliotų institucijų leidimai, informuoto asmens sutikimai ar kiti su mokslinių tyrimų etika susiję dokumentai (prie paraiškos pridėti leidimo kopiją arba paaiškinti, kaip ir kada jie bus gauti; jei jų gavimas mokamas, projekto išlaidų sąmatoje galima tam numatyti lėšas (ne daugiau kaip 4000 spaudos ženklų)</w:t>
            </w:r>
          </w:p>
        </w:tc>
      </w:tr>
    </w:tbl>
    <w:p w14:paraId="06DE25A5" w14:textId="77777777" w:rsidR="00522816" w:rsidRDefault="00522816" w:rsidP="00522816">
      <w:pPr>
        <w:overflowPunct w:val="0"/>
        <w:autoSpaceDE w:val="0"/>
        <w:autoSpaceDN w:val="0"/>
        <w:adjustRightInd w:val="0"/>
      </w:pPr>
    </w:p>
    <w:p w14:paraId="73343D4F" w14:textId="1A1CBCBC" w:rsidR="00522816" w:rsidRDefault="00522816" w:rsidP="006D129C">
      <w:pPr>
        <w:overflowPunct w:val="0"/>
        <w:autoSpaceDE w:val="0"/>
        <w:autoSpaceDN w:val="0"/>
        <w:adjustRightInd w:val="0"/>
      </w:pPr>
      <w:proofErr w:type="spellStart"/>
      <w:r>
        <w:t>Pateikdamas</w:t>
      </w:r>
      <w:proofErr w:type="spellEnd"/>
      <w:r>
        <w:t xml:space="preserve"> </w:t>
      </w:r>
      <w:proofErr w:type="spellStart"/>
      <w:r>
        <w:t>paraišką</w:t>
      </w:r>
      <w:proofErr w:type="spellEnd"/>
      <w:r>
        <w:t xml:space="preserve"> </w:t>
      </w:r>
      <w:proofErr w:type="spellStart"/>
      <w:r>
        <w:t>patvirtinu</w:t>
      </w:r>
      <w:proofErr w:type="spellEnd"/>
      <w:r>
        <w:t xml:space="preserve">, </w:t>
      </w:r>
      <w:proofErr w:type="spellStart"/>
      <w:r>
        <w:t>kad</w:t>
      </w:r>
      <w:proofErr w:type="spellEnd"/>
      <w:r>
        <w:t>:</w:t>
      </w:r>
    </w:p>
    <w:p w14:paraId="3620F556" w14:textId="77777777" w:rsidR="00522816" w:rsidRDefault="00522816" w:rsidP="006D129C">
      <w:pPr>
        <w:pStyle w:val="ListParagraph"/>
        <w:numPr>
          <w:ilvl w:val="0"/>
          <w:numId w:val="12"/>
        </w:numPr>
        <w:overflowPunct w:val="0"/>
        <w:autoSpaceDE w:val="0"/>
        <w:autoSpaceDN w:val="0"/>
        <w:adjustRightInd w:val="0"/>
        <w:ind w:left="360"/>
        <w:jc w:val="both"/>
      </w:pPr>
      <w:r>
        <w:t xml:space="preserve">visa </w:t>
      </w:r>
      <w:proofErr w:type="spellStart"/>
      <w:r>
        <w:t>paraiškoje</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proofErr w:type="gramStart"/>
      <w:r>
        <w:t>teisinga</w:t>
      </w:r>
      <w:proofErr w:type="spellEnd"/>
      <w:r>
        <w:t>;</w:t>
      </w:r>
      <w:proofErr w:type="gramEnd"/>
    </w:p>
    <w:p w14:paraId="2970C4FA" w14:textId="77777777" w:rsidR="00522816" w:rsidRDefault="00522816" w:rsidP="006D129C">
      <w:pPr>
        <w:pStyle w:val="ListParagraph"/>
        <w:numPr>
          <w:ilvl w:val="0"/>
          <w:numId w:val="12"/>
        </w:numPr>
        <w:overflowPunct w:val="0"/>
        <w:autoSpaceDE w:val="0"/>
        <w:autoSpaceDN w:val="0"/>
        <w:adjustRightInd w:val="0"/>
        <w:ind w:left="360"/>
        <w:jc w:val="both"/>
      </w:pPr>
      <w:proofErr w:type="spellStart"/>
      <w:r>
        <w:t>pagrindiniai</w:t>
      </w:r>
      <w:proofErr w:type="spellEnd"/>
      <w:r>
        <w:t xml:space="preserve"> </w:t>
      </w:r>
      <w:proofErr w:type="spellStart"/>
      <w:r>
        <w:t>projekto</w:t>
      </w:r>
      <w:proofErr w:type="spellEnd"/>
      <w:r>
        <w:t xml:space="preserve"> </w:t>
      </w:r>
      <w:proofErr w:type="spellStart"/>
      <w:r>
        <w:t>vykdytojai</w:t>
      </w:r>
      <w:proofErr w:type="spellEnd"/>
      <w:r>
        <w:t xml:space="preserve"> </w:t>
      </w:r>
      <w:proofErr w:type="spellStart"/>
      <w:r>
        <w:t>yra</w:t>
      </w:r>
      <w:proofErr w:type="spellEnd"/>
      <w:r>
        <w:t xml:space="preserve"> </w:t>
      </w:r>
      <w:proofErr w:type="spellStart"/>
      <w:r>
        <w:t>išreiškę</w:t>
      </w:r>
      <w:proofErr w:type="spellEnd"/>
      <w:r>
        <w:t xml:space="preserve"> </w:t>
      </w:r>
      <w:proofErr w:type="spellStart"/>
      <w:r>
        <w:t>sutikimą</w:t>
      </w:r>
      <w:proofErr w:type="spellEnd"/>
      <w:r>
        <w:t xml:space="preserve"> </w:t>
      </w:r>
      <w:proofErr w:type="spellStart"/>
      <w:r>
        <w:t>vykdyti</w:t>
      </w:r>
      <w:proofErr w:type="spellEnd"/>
      <w:r>
        <w:t xml:space="preserve"> </w:t>
      </w:r>
      <w:proofErr w:type="spellStart"/>
      <w:r>
        <w:t>projektą</w:t>
      </w:r>
      <w:proofErr w:type="spellEnd"/>
      <w:r>
        <w:t xml:space="preserve">, </w:t>
      </w:r>
      <w:proofErr w:type="spellStart"/>
      <w:r>
        <w:t>jei</w:t>
      </w:r>
      <w:proofErr w:type="spellEnd"/>
      <w:r>
        <w:t xml:space="preserve"> </w:t>
      </w:r>
      <w:proofErr w:type="spellStart"/>
      <w:r>
        <w:t>jis</w:t>
      </w:r>
      <w:proofErr w:type="spellEnd"/>
      <w:r>
        <w:t xml:space="preserve"> bus </w:t>
      </w:r>
      <w:proofErr w:type="spellStart"/>
      <w:proofErr w:type="gramStart"/>
      <w:r>
        <w:t>finansuojamas</w:t>
      </w:r>
      <w:proofErr w:type="spellEnd"/>
      <w:r>
        <w:t>;</w:t>
      </w:r>
      <w:proofErr w:type="gramEnd"/>
    </w:p>
    <w:p w14:paraId="66417167" w14:textId="4ECB908A" w:rsidR="00522816" w:rsidRDefault="00522816" w:rsidP="006D129C">
      <w:pPr>
        <w:pStyle w:val="ListParagraph"/>
        <w:numPr>
          <w:ilvl w:val="0"/>
          <w:numId w:val="12"/>
        </w:numPr>
        <w:overflowPunct w:val="0"/>
        <w:autoSpaceDE w:val="0"/>
        <w:autoSpaceDN w:val="0"/>
        <w:adjustRightInd w:val="0"/>
        <w:ind w:left="360"/>
        <w:jc w:val="both"/>
      </w:pPr>
      <w:proofErr w:type="spellStart"/>
      <w:r>
        <w:t>pagrindiniai</w:t>
      </w:r>
      <w:proofErr w:type="spellEnd"/>
      <w:r>
        <w:t xml:space="preserve"> </w:t>
      </w:r>
      <w:proofErr w:type="spellStart"/>
      <w:r>
        <w:t>projekto</w:t>
      </w:r>
      <w:proofErr w:type="spellEnd"/>
      <w:r>
        <w:t xml:space="preserve"> </w:t>
      </w:r>
      <w:proofErr w:type="spellStart"/>
      <w:r>
        <w:t>vykdytojai</w:t>
      </w:r>
      <w:proofErr w:type="spellEnd"/>
      <w:r>
        <w:t xml:space="preserve"> </w:t>
      </w:r>
      <w:proofErr w:type="spellStart"/>
      <w:r>
        <w:t>atitinka</w:t>
      </w:r>
      <w:proofErr w:type="spellEnd"/>
      <w:r>
        <w:t xml:space="preserve"> </w:t>
      </w:r>
      <w:proofErr w:type="spellStart"/>
      <w:r>
        <w:t>institucijoje</w:t>
      </w:r>
      <w:proofErr w:type="spellEnd"/>
      <w:r>
        <w:t xml:space="preserve"> </w:t>
      </w:r>
      <w:proofErr w:type="spellStart"/>
      <w:r>
        <w:t>nustatytus</w:t>
      </w:r>
      <w:proofErr w:type="spellEnd"/>
      <w:r>
        <w:t xml:space="preserve"> </w:t>
      </w:r>
      <w:proofErr w:type="spellStart"/>
      <w:r>
        <w:t>kvalifikacinius</w:t>
      </w:r>
      <w:proofErr w:type="spellEnd"/>
      <w:r>
        <w:t xml:space="preserve"> </w:t>
      </w:r>
      <w:proofErr w:type="spellStart"/>
      <w:r>
        <w:t>reikalavimus</w:t>
      </w:r>
      <w:proofErr w:type="spellEnd"/>
      <w:r>
        <w:t xml:space="preserve"> </w:t>
      </w:r>
      <w:proofErr w:type="spellStart"/>
      <w:r>
        <w:t>tų</w:t>
      </w:r>
      <w:proofErr w:type="spellEnd"/>
      <w:r>
        <w:t xml:space="preserve"> </w:t>
      </w:r>
      <w:proofErr w:type="spellStart"/>
      <w:r>
        <w:t>pareigybių</w:t>
      </w:r>
      <w:proofErr w:type="spellEnd"/>
      <w:r>
        <w:t xml:space="preserve">, į </w:t>
      </w:r>
      <w:proofErr w:type="spellStart"/>
      <w:r>
        <w:t>kurias</w:t>
      </w:r>
      <w:proofErr w:type="spellEnd"/>
      <w:r>
        <w:t xml:space="preserve"> </w:t>
      </w:r>
      <w:proofErr w:type="spellStart"/>
      <w:r>
        <w:t>planuojama</w:t>
      </w:r>
      <w:proofErr w:type="spellEnd"/>
      <w:r>
        <w:t xml:space="preserve"> </w:t>
      </w:r>
      <w:proofErr w:type="spellStart"/>
      <w:r>
        <w:t>juos</w:t>
      </w:r>
      <w:proofErr w:type="spellEnd"/>
      <w:r>
        <w:t xml:space="preserve"> </w:t>
      </w:r>
      <w:proofErr w:type="spellStart"/>
      <w:r>
        <w:t>įdarbinti</w:t>
      </w:r>
      <w:proofErr w:type="spellEnd"/>
      <w:r>
        <w:t xml:space="preserve"> </w:t>
      </w:r>
      <w:proofErr w:type="spellStart"/>
      <w:r>
        <w:t>projektui</w:t>
      </w:r>
      <w:proofErr w:type="spellEnd"/>
      <w:r>
        <w:t xml:space="preserve"> </w:t>
      </w:r>
      <w:proofErr w:type="spellStart"/>
      <w:proofErr w:type="gramStart"/>
      <w:r>
        <w:t>vykdyt</w:t>
      </w:r>
      <w:r w:rsidR="0025208D">
        <w:t>i</w:t>
      </w:r>
      <w:proofErr w:type="spellEnd"/>
      <w:r w:rsidR="0025208D">
        <w:t>;</w:t>
      </w:r>
      <w:proofErr w:type="gramEnd"/>
    </w:p>
    <w:p w14:paraId="11EE6E0A" w14:textId="679D96E5" w:rsidR="00462249" w:rsidRDefault="00520FCB" w:rsidP="00DD3468">
      <w:pPr>
        <w:pStyle w:val="ListParagraph"/>
        <w:numPr>
          <w:ilvl w:val="0"/>
          <w:numId w:val="12"/>
        </w:numPr>
        <w:overflowPunct w:val="0"/>
        <w:autoSpaceDE w:val="0"/>
        <w:autoSpaceDN w:val="0"/>
        <w:adjustRightInd w:val="0"/>
        <w:ind w:left="360"/>
        <w:jc w:val="both"/>
      </w:pPr>
      <w:r>
        <w:rPr>
          <w:lang w:val="lt-LT"/>
        </w:rPr>
        <w:t xml:space="preserve">per </w:t>
      </w:r>
      <w:r w:rsidR="00DD3468">
        <w:t>18</w:t>
      </w:r>
      <w:r w:rsidR="001F0965">
        <w:t xml:space="preserve"> </w:t>
      </w:r>
      <w:r w:rsidR="002E2CE6">
        <w:t>m</w:t>
      </w:r>
      <w:proofErr w:type="spellStart"/>
      <w:r w:rsidR="002E2CE6">
        <w:rPr>
          <w:lang w:val="lt-LT"/>
        </w:rPr>
        <w:t>ėn</w:t>
      </w:r>
      <w:proofErr w:type="spellEnd"/>
      <w:r>
        <w:rPr>
          <w:lang w:val="lt-LT"/>
        </w:rPr>
        <w:t xml:space="preserve"> </w:t>
      </w:r>
      <w:r w:rsidR="005F6658">
        <w:rPr>
          <w:lang w:val="lt-LT"/>
        </w:rPr>
        <w:t>laikotarpį nuo projekto finansavimo sutarties pasirašymo, pateiksiu naują ERC paraišką.</w:t>
      </w:r>
    </w:p>
    <w:p w14:paraId="2519DC53" w14:textId="77777777" w:rsidR="00462249" w:rsidRDefault="00462249" w:rsidP="00522816">
      <w:pPr>
        <w:tabs>
          <w:tab w:val="left" w:pos="6210"/>
        </w:tabs>
        <w:overflowPunct w:val="0"/>
        <w:autoSpaceDE w:val="0"/>
        <w:autoSpaceDN w:val="0"/>
        <w:adjustRightInd w:val="0"/>
      </w:pPr>
    </w:p>
    <w:p w14:paraId="109D2CAB" w14:textId="46863130" w:rsidR="00522816" w:rsidRDefault="00522816" w:rsidP="00522816">
      <w:pPr>
        <w:tabs>
          <w:tab w:val="left" w:pos="6210"/>
        </w:tabs>
        <w:overflowPunct w:val="0"/>
        <w:autoSpaceDE w:val="0"/>
        <w:autoSpaceDN w:val="0"/>
        <w:adjustRightInd w:val="0"/>
      </w:pPr>
      <w:proofErr w:type="spellStart"/>
      <w:r>
        <w:t>Projekto</w:t>
      </w:r>
      <w:proofErr w:type="spellEnd"/>
      <w:r>
        <w:t xml:space="preserve"> </w:t>
      </w:r>
      <w:proofErr w:type="spellStart"/>
      <w:r>
        <w:t>vadovas</w:t>
      </w:r>
      <w:proofErr w:type="spellEnd"/>
      <w:r>
        <w:tab/>
        <w:t>..................................................</w:t>
      </w:r>
    </w:p>
    <w:p w14:paraId="527F2BD7" w14:textId="06782439" w:rsidR="00A820FC" w:rsidRDefault="00522816" w:rsidP="000D1096">
      <w:pPr>
        <w:tabs>
          <w:tab w:val="left" w:pos="6750"/>
        </w:tabs>
        <w:overflowPunct w:val="0"/>
        <w:autoSpaceDE w:val="0"/>
        <w:autoSpaceDN w:val="0"/>
        <w:adjustRightInd w:val="0"/>
      </w:pPr>
      <w:r>
        <w:tab/>
        <w:t>(</w:t>
      </w:r>
      <w:proofErr w:type="spellStart"/>
      <w:r>
        <w:t>Vardas</w:t>
      </w:r>
      <w:proofErr w:type="spellEnd"/>
      <w:r>
        <w:t xml:space="preserve">, </w:t>
      </w:r>
      <w:proofErr w:type="spellStart"/>
      <w:r>
        <w:t>pavardė</w:t>
      </w:r>
      <w:proofErr w:type="spellEnd"/>
      <w:r>
        <w:t>)</w:t>
      </w:r>
    </w:p>
    <w:sectPr w:rsidR="00A820FC" w:rsidSect="002A4C12">
      <w:headerReference w:type="default" r:id="rId10"/>
      <w:pgSz w:w="11907" w:h="16840" w:code="9"/>
      <w:pgMar w:top="1134" w:right="567" w:bottom="1134" w:left="1701"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66FA" w14:textId="77777777" w:rsidR="000307F4" w:rsidRDefault="000307F4">
      <w:r>
        <w:separator/>
      </w:r>
    </w:p>
  </w:endnote>
  <w:endnote w:type="continuationSeparator" w:id="0">
    <w:p w14:paraId="6D3381F4" w14:textId="77777777" w:rsidR="000307F4" w:rsidRDefault="0003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29DB" w14:textId="77777777" w:rsidR="000307F4" w:rsidRDefault="000307F4">
      <w:r>
        <w:separator/>
      </w:r>
    </w:p>
  </w:footnote>
  <w:footnote w:type="continuationSeparator" w:id="0">
    <w:p w14:paraId="0714E622" w14:textId="77777777" w:rsidR="000307F4" w:rsidRDefault="0003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DC71" w14:textId="124F5A82" w:rsidR="00811775" w:rsidRDefault="00811775">
    <w:pPr>
      <w:pStyle w:val="Header"/>
      <w:jc w:val="center"/>
    </w:pPr>
    <w:r>
      <w:fldChar w:fldCharType="begin"/>
    </w:r>
    <w:r>
      <w:instrText xml:space="preserve"> PAGE   \* MERGEFORMAT </w:instrText>
    </w:r>
    <w:r>
      <w:fldChar w:fldCharType="separate"/>
    </w:r>
    <w:r w:rsidR="00A7204E">
      <w:rPr>
        <w:noProof/>
      </w:rPr>
      <w:t>2</w:t>
    </w:r>
    <w:r>
      <w:rPr>
        <w:noProof/>
      </w:rPr>
      <w:fldChar w:fldCharType="end"/>
    </w:r>
  </w:p>
  <w:p w14:paraId="7A62DC72" w14:textId="77777777" w:rsidR="00811775" w:rsidRDefault="0081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B8D"/>
    <w:multiLevelType w:val="multilevel"/>
    <w:tmpl w:val="FCB2EBBA"/>
    <w:styleLink w:val="CurrentList1"/>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30300E"/>
    <w:multiLevelType w:val="multilevel"/>
    <w:tmpl w:val="93908E12"/>
    <w:styleLink w:val="CurrentList2"/>
    <w:lvl w:ilvl="0">
      <w:start w:val="3"/>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15DB357C"/>
    <w:multiLevelType w:val="multilevel"/>
    <w:tmpl w:val="3B9ACD7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3DA085B"/>
    <w:multiLevelType w:val="multilevel"/>
    <w:tmpl w:val="97ECA2F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68A244F"/>
    <w:multiLevelType w:val="multilevel"/>
    <w:tmpl w:val="CE16B124"/>
    <w:lvl w:ilvl="0">
      <w:start w:val="1"/>
      <w:numFmt w:val="decimal"/>
      <w:suff w:val="space"/>
      <w:lvlText w:val="%1."/>
      <w:lvlJc w:val="left"/>
      <w:pPr>
        <w:ind w:left="792" w:hanging="360"/>
      </w:pPr>
      <w:rPr>
        <w:rFonts w:hint="default"/>
      </w:rPr>
    </w:lvl>
    <w:lvl w:ilvl="1">
      <w:start w:val="1"/>
      <w:numFmt w:val="decimal"/>
      <w:suff w:val="space"/>
      <w:lvlText w:val="%1.%2."/>
      <w:lvlJc w:val="left"/>
      <w:pPr>
        <w:ind w:left="792" w:hanging="360"/>
      </w:pPr>
      <w:rPr>
        <w:rFonts w:hint="default"/>
      </w:rPr>
    </w:lvl>
    <w:lvl w:ilvl="2">
      <w:start w:val="1"/>
      <w:numFmt w:val="decimal"/>
      <w:suff w:val="space"/>
      <w:lvlText w:val="%1.%2.%3."/>
      <w:lvlJc w:val="left"/>
      <w:pPr>
        <w:ind w:left="792" w:hanging="360"/>
      </w:pPr>
      <w:rPr>
        <w:rFonts w:hint="default"/>
      </w:rPr>
    </w:lvl>
    <w:lvl w:ilvl="3">
      <w:start w:val="1"/>
      <w:numFmt w:val="decimal"/>
      <w:lvlText w:val="%1.%2.%3.%4."/>
      <w:lvlJc w:val="left"/>
      <w:pPr>
        <w:ind w:left="792" w:hanging="360"/>
      </w:pPr>
      <w:rPr>
        <w:rFonts w:hint="default"/>
      </w:rPr>
    </w:lvl>
    <w:lvl w:ilvl="4">
      <w:start w:val="1"/>
      <w:numFmt w:val="decimal"/>
      <w:suff w:val="space"/>
      <w:lvlText w:val="%1.%2.%3.%4.%5."/>
      <w:lvlJc w:val="left"/>
      <w:pPr>
        <w:ind w:left="792" w:hanging="360"/>
      </w:pPr>
      <w:rPr>
        <w:rFonts w:hint="default"/>
      </w:rPr>
    </w:lvl>
    <w:lvl w:ilvl="5">
      <w:start w:val="1"/>
      <w:numFmt w:val="decimal"/>
      <w:lvlText w:val="%1.%2.%3.%4.%5.%6."/>
      <w:lvlJc w:val="left"/>
      <w:pPr>
        <w:ind w:left="792" w:hanging="360"/>
      </w:pPr>
      <w:rPr>
        <w:rFonts w:hint="default"/>
      </w:rPr>
    </w:lvl>
    <w:lvl w:ilvl="6">
      <w:start w:val="1"/>
      <w:numFmt w:val="decimal"/>
      <w:lvlText w:val="%1.%2.%3.%4.%5.%6.%7."/>
      <w:lvlJc w:val="left"/>
      <w:pPr>
        <w:ind w:left="792" w:hanging="360"/>
      </w:pPr>
      <w:rPr>
        <w:rFonts w:hint="default"/>
      </w:rPr>
    </w:lvl>
    <w:lvl w:ilvl="7">
      <w:start w:val="1"/>
      <w:numFmt w:val="decimal"/>
      <w:lvlText w:val="%1.%2.%3.%4.%5.%6.%7.%8."/>
      <w:lvlJc w:val="left"/>
      <w:pPr>
        <w:ind w:left="792" w:hanging="360"/>
      </w:pPr>
      <w:rPr>
        <w:rFonts w:hint="default"/>
      </w:rPr>
    </w:lvl>
    <w:lvl w:ilvl="8">
      <w:start w:val="1"/>
      <w:numFmt w:val="decimal"/>
      <w:lvlText w:val="%1.%2.%3.%4.%5.%6.%7.%8.%9."/>
      <w:lvlJc w:val="left"/>
      <w:pPr>
        <w:ind w:left="792" w:hanging="360"/>
      </w:pPr>
      <w:rPr>
        <w:rFonts w:hint="default"/>
      </w:rPr>
    </w:lvl>
  </w:abstractNum>
  <w:abstractNum w:abstractNumId="6" w15:restartNumberingAfterBreak="0">
    <w:nsid w:val="2D2F0D49"/>
    <w:multiLevelType w:val="multilevel"/>
    <w:tmpl w:val="CF2ECEA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2DE90617"/>
    <w:multiLevelType w:val="multilevel"/>
    <w:tmpl w:val="AAE81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092589"/>
    <w:multiLevelType w:val="hybridMultilevel"/>
    <w:tmpl w:val="C05C32DE"/>
    <w:lvl w:ilvl="0" w:tplc="77C66A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54804"/>
    <w:multiLevelType w:val="multilevel"/>
    <w:tmpl w:val="389E94FE"/>
    <w:lvl w:ilvl="0">
      <w:start w:val="1"/>
      <w:numFmt w:val="decimal"/>
      <w:suff w:val="space"/>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0" w15:restartNumberingAfterBreak="0">
    <w:nsid w:val="49B022F1"/>
    <w:multiLevelType w:val="multilevel"/>
    <w:tmpl w:val="5D6C7C5C"/>
    <w:lvl w:ilvl="0">
      <w:start w:val="2"/>
      <w:numFmt w:val="decimal"/>
      <w:lvlText w:val="%1."/>
      <w:lvlJc w:val="left"/>
      <w:pPr>
        <w:ind w:left="786"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051"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29" w:hanging="1440"/>
      </w:pPr>
      <w:rPr>
        <w:rFonts w:hint="default"/>
      </w:rPr>
    </w:lvl>
    <w:lvl w:ilvl="8">
      <w:start w:val="1"/>
      <w:numFmt w:val="decimal"/>
      <w:lvlText w:val="%1.%2.%3.%4.%5.%6.%7.%8.%9."/>
      <w:lvlJc w:val="left"/>
      <w:pPr>
        <w:ind w:left="7898" w:hanging="1800"/>
      </w:pPr>
      <w:rPr>
        <w:rFonts w:hint="default"/>
      </w:rPr>
    </w:lvl>
  </w:abstractNum>
  <w:abstractNum w:abstractNumId="11" w15:restartNumberingAfterBreak="0">
    <w:nsid w:val="56C502AC"/>
    <w:multiLevelType w:val="hybridMultilevel"/>
    <w:tmpl w:val="C6A42A54"/>
    <w:lvl w:ilvl="0" w:tplc="326E0608">
      <w:start w:val="4"/>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2" w15:restartNumberingAfterBreak="0">
    <w:nsid w:val="5CA735D0"/>
    <w:multiLevelType w:val="hybridMultilevel"/>
    <w:tmpl w:val="877C49AA"/>
    <w:lvl w:ilvl="0" w:tplc="A55680D8">
      <w:start w:val="3"/>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5E2B68B0"/>
    <w:multiLevelType w:val="multilevel"/>
    <w:tmpl w:val="976A50C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8E1572"/>
    <w:multiLevelType w:val="hybridMultilevel"/>
    <w:tmpl w:val="F13C23D8"/>
    <w:lvl w:ilvl="0" w:tplc="523A10E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EB027C"/>
    <w:multiLevelType w:val="multilevel"/>
    <w:tmpl w:val="79683192"/>
    <w:styleLink w:val="CurrentList3"/>
    <w:lvl w:ilvl="0">
      <w:start w:val="3"/>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7"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4E0335"/>
    <w:multiLevelType w:val="multilevel"/>
    <w:tmpl w:val="69D20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9574684">
    <w:abstractNumId w:val="1"/>
  </w:num>
  <w:num w:numId="2" w16cid:durableId="2041708679">
    <w:abstractNumId w:val="17"/>
  </w:num>
  <w:num w:numId="3" w16cid:durableId="632836002">
    <w:abstractNumId w:val="14"/>
  </w:num>
  <w:num w:numId="4" w16cid:durableId="1215889452">
    <w:abstractNumId w:val="9"/>
  </w:num>
  <w:num w:numId="5" w16cid:durableId="1455249808">
    <w:abstractNumId w:val="5"/>
  </w:num>
  <w:num w:numId="6" w16cid:durableId="965964628">
    <w:abstractNumId w:val="3"/>
  </w:num>
  <w:num w:numId="7" w16cid:durableId="493036027">
    <w:abstractNumId w:val="4"/>
  </w:num>
  <w:num w:numId="8" w16cid:durableId="2092269283">
    <w:abstractNumId w:val="11"/>
  </w:num>
  <w:num w:numId="9" w16cid:durableId="154808942">
    <w:abstractNumId w:val="7"/>
  </w:num>
  <w:num w:numId="10" w16cid:durableId="1302729877">
    <w:abstractNumId w:val="8"/>
  </w:num>
  <w:num w:numId="11" w16cid:durableId="931471971">
    <w:abstractNumId w:val="18"/>
  </w:num>
  <w:num w:numId="12" w16cid:durableId="1354500632">
    <w:abstractNumId w:val="15"/>
  </w:num>
  <w:num w:numId="13" w16cid:durableId="952784980">
    <w:abstractNumId w:val="10"/>
  </w:num>
  <w:num w:numId="14" w16cid:durableId="512108571">
    <w:abstractNumId w:val="12"/>
  </w:num>
  <w:num w:numId="15" w16cid:durableId="1591309046">
    <w:abstractNumId w:val="13"/>
  </w:num>
  <w:num w:numId="16" w16cid:durableId="1176312921">
    <w:abstractNumId w:val="0"/>
  </w:num>
  <w:num w:numId="17" w16cid:durableId="903027107">
    <w:abstractNumId w:val="2"/>
  </w:num>
  <w:num w:numId="18" w16cid:durableId="46540326">
    <w:abstractNumId w:val="16"/>
  </w:num>
  <w:num w:numId="19" w16cid:durableId="1125075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0"/>
    <w:rsid w:val="000001F6"/>
    <w:rsid w:val="000017E6"/>
    <w:rsid w:val="000034FE"/>
    <w:rsid w:val="00006EB3"/>
    <w:rsid w:val="0002152C"/>
    <w:rsid w:val="0002606C"/>
    <w:rsid w:val="000263E9"/>
    <w:rsid w:val="000307F4"/>
    <w:rsid w:val="00056670"/>
    <w:rsid w:val="00064713"/>
    <w:rsid w:val="00080FAE"/>
    <w:rsid w:val="00084AF5"/>
    <w:rsid w:val="000942BF"/>
    <w:rsid w:val="0009534C"/>
    <w:rsid w:val="000A26DC"/>
    <w:rsid w:val="000A2BE1"/>
    <w:rsid w:val="000A76BE"/>
    <w:rsid w:val="000B4460"/>
    <w:rsid w:val="000B4903"/>
    <w:rsid w:val="000C61A5"/>
    <w:rsid w:val="000D0586"/>
    <w:rsid w:val="000D1096"/>
    <w:rsid w:val="000E0C32"/>
    <w:rsid w:val="000E12FF"/>
    <w:rsid w:val="000E714A"/>
    <w:rsid w:val="000F617A"/>
    <w:rsid w:val="00101366"/>
    <w:rsid w:val="00105B81"/>
    <w:rsid w:val="00107F6E"/>
    <w:rsid w:val="001278EB"/>
    <w:rsid w:val="00136DB3"/>
    <w:rsid w:val="00143071"/>
    <w:rsid w:val="001570B5"/>
    <w:rsid w:val="00161D81"/>
    <w:rsid w:val="001712F0"/>
    <w:rsid w:val="0017206B"/>
    <w:rsid w:val="00180C93"/>
    <w:rsid w:val="001855C6"/>
    <w:rsid w:val="00187202"/>
    <w:rsid w:val="00190FDE"/>
    <w:rsid w:val="00193CB8"/>
    <w:rsid w:val="001A17B4"/>
    <w:rsid w:val="001A7116"/>
    <w:rsid w:val="001B0DBE"/>
    <w:rsid w:val="001B7525"/>
    <w:rsid w:val="001C3B65"/>
    <w:rsid w:val="001C5862"/>
    <w:rsid w:val="001E3AE4"/>
    <w:rsid w:val="001E626B"/>
    <w:rsid w:val="001F0965"/>
    <w:rsid w:val="001F3178"/>
    <w:rsid w:val="00200818"/>
    <w:rsid w:val="00204287"/>
    <w:rsid w:val="00207DE6"/>
    <w:rsid w:val="00213CEB"/>
    <w:rsid w:val="00215400"/>
    <w:rsid w:val="00215ECB"/>
    <w:rsid w:val="00220049"/>
    <w:rsid w:val="0025208D"/>
    <w:rsid w:val="002767D4"/>
    <w:rsid w:val="002A4C12"/>
    <w:rsid w:val="002A5537"/>
    <w:rsid w:val="002A67BD"/>
    <w:rsid w:val="002B0922"/>
    <w:rsid w:val="002B58E6"/>
    <w:rsid w:val="002B6C9D"/>
    <w:rsid w:val="002E2CE6"/>
    <w:rsid w:val="002E6C84"/>
    <w:rsid w:val="002E6DCA"/>
    <w:rsid w:val="002F2D53"/>
    <w:rsid w:val="003012C5"/>
    <w:rsid w:val="00306463"/>
    <w:rsid w:val="00313E70"/>
    <w:rsid w:val="003153C6"/>
    <w:rsid w:val="00323E28"/>
    <w:rsid w:val="00324573"/>
    <w:rsid w:val="00332D04"/>
    <w:rsid w:val="00336206"/>
    <w:rsid w:val="00355CF0"/>
    <w:rsid w:val="00365DAB"/>
    <w:rsid w:val="003B2358"/>
    <w:rsid w:val="003B4EF8"/>
    <w:rsid w:val="003C6B6A"/>
    <w:rsid w:val="003D0136"/>
    <w:rsid w:val="003D2569"/>
    <w:rsid w:val="003D3455"/>
    <w:rsid w:val="003D4BFC"/>
    <w:rsid w:val="003E1B17"/>
    <w:rsid w:val="003F4E51"/>
    <w:rsid w:val="003F75DE"/>
    <w:rsid w:val="00406EF3"/>
    <w:rsid w:val="004070DB"/>
    <w:rsid w:val="0042433C"/>
    <w:rsid w:val="0043067A"/>
    <w:rsid w:val="004317F0"/>
    <w:rsid w:val="004347AE"/>
    <w:rsid w:val="00435490"/>
    <w:rsid w:val="00444BB9"/>
    <w:rsid w:val="004451CB"/>
    <w:rsid w:val="004467BF"/>
    <w:rsid w:val="00453DA8"/>
    <w:rsid w:val="00462249"/>
    <w:rsid w:val="004B397A"/>
    <w:rsid w:val="004B4C86"/>
    <w:rsid w:val="004C415A"/>
    <w:rsid w:val="004C503F"/>
    <w:rsid w:val="004D3CF3"/>
    <w:rsid w:val="004D4EE5"/>
    <w:rsid w:val="004D7114"/>
    <w:rsid w:val="004F1A1C"/>
    <w:rsid w:val="004F5DC6"/>
    <w:rsid w:val="00520FCB"/>
    <w:rsid w:val="00522816"/>
    <w:rsid w:val="0052391D"/>
    <w:rsid w:val="005249E7"/>
    <w:rsid w:val="00540E9B"/>
    <w:rsid w:val="00553EF5"/>
    <w:rsid w:val="00556BDA"/>
    <w:rsid w:val="00573388"/>
    <w:rsid w:val="00582991"/>
    <w:rsid w:val="005920FD"/>
    <w:rsid w:val="005953F6"/>
    <w:rsid w:val="005A04B9"/>
    <w:rsid w:val="005A578B"/>
    <w:rsid w:val="005A5FC7"/>
    <w:rsid w:val="005A63B8"/>
    <w:rsid w:val="005B1BFF"/>
    <w:rsid w:val="005B4AEA"/>
    <w:rsid w:val="005D10E0"/>
    <w:rsid w:val="005E28A9"/>
    <w:rsid w:val="005E4275"/>
    <w:rsid w:val="005F321E"/>
    <w:rsid w:val="005F6658"/>
    <w:rsid w:val="0060129D"/>
    <w:rsid w:val="006052A7"/>
    <w:rsid w:val="00605DDE"/>
    <w:rsid w:val="00610EC6"/>
    <w:rsid w:val="00622C57"/>
    <w:rsid w:val="0062449B"/>
    <w:rsid w:val="006326C8"/>
    <w:rsid w:val="006365EA"/>
    <w:rsid w:val="00644D1C"/>
    <w:rsid w:val="00652658"/>
    <w:rsid w:val="006526F6"/>
    <w:rsid w:val="006637C0"/>
    <w:rsid w:val="0066395C"/>
    <w:rsid w:val="006662EC"/>
    <w:rsid w:val="0067164F"/>
    <w:rsid w:val="0068318D"/>
    <w:rsid w:val="0069147C"/>
    <w:rsid w:val="00692603"/>
    <w:rsid w:val="006A06B9"/>
    <w:rsid w:val="006A5ECD"/>
    <w:rsid w:val="006A7BD6"/>
    <w:rsid w:val="006B436D"/>
    <w:rsid w:val="006C04ED"/>
    <w:rsid w:val="006C2732"/>
    <w:rsid w:val="006C2744"/>
    <w:rsid w:val="006D02FE"/>
    <w:rsid w:val="006D129C"/>
    <w:rsid w:val="006E1EED"/>
    <w:rsid w:val="006E233D"/>
    <w:rsid w:val="006F642C"/>
    <w:rsid w:val="00704898"/>
    <w:rsid w:val="00704DDC"/>
    <w:rsid w:val="0072011E"/>
    <w:rsid w:val="00721093"/>
    <w:rsid w:val="00721F50"/>
    <w:rsid w:val="007377AA"/>
    <w:rsid w:val="00740253"/>
    <w:rsid w:val="0075616E"/>
    <w:rsid w:val="00762AC9"/>
    <w:rsid w:val="007813FE"/>
    <w:rsid w:val="00796F81"/>
    <w:rsid w:val="007A0F5C"/>
    <w:rsid w:val="007A2274"/>
    <w:rsid w:val="007C1CAA"/>
    <w:rsid w:val="007C608A"/>
    <w:rsid w:val="007D08D4"/>
    <w:rsid w:val="007D5A4E"/>
    <w:rsid w:val="007D74A1"/>
    <w:rsid w:val="007D7EA8"/>
    <w:rsid w:val="007F151F"/>
    <w:rsid w:val="0080081B"/>
    <w:rsid w:val="00803D8E"/>
    <w:rsid w:val="00805709"/>
    <w:rsid w:val="00811775"/>
    <w:rsid w:val="00814984"/>
    <w:rsid w:val="00820491"/>
    <w:rsid w:val="00823B62"/>
    <w:rsid w:val="0082519C"/>
    <w:rsid w:val="00825C2B"/>
    <w:rsid w:val="008319F1"/>
    <w:rsid w:val="00845428"/>
    <w:rsid w:val="00847CD4"/>
    <w:rsid w:val="008614A6"/>
    <w:rsid w:val="00864612"/>
    <w:rsid w:val="00865FC4"/>
    <w:rsid w:val="0087386C"/>
    <w:rsid w:val="008877CB"/>
    <w:rsid w:val="00891C3E"/>
    <w:rsid w:val="008A02DD"/>
    <w:rsid w:val="008A4B16"/>
    <w:rsid w:val="008B0855"/>
    <w:rsid w:val="008B0C80"/>
    <w:rsid w:val="008B3D86"/>
    <w:rsid w:val="008C2C32"/>
    <w:rsid w:val="008D69C7"/>
    <w:rsid w:val="008E2B17"/>
    <w:rsid w:val="008E6A3D"/>
    <w:rsid w:val="008F21CC"/>
    <w:rsid w:val="008F67D4"/>
    <w:rsid w:val="008F7AB7"/>
    <w:rsid w:val="00903467"/>
    <w:rsid w:val="0090581F"/>
    <w:rsid w:val="00913FBA"/>
    <w:rsid w:val="009556B4"/>
    <w:rsid w:val="00956923"/>
    <w:rsid w:val="00957D2E"/>
    <w:rsid w:val="00981908"/>
    <w:rsid w:val="0098311A"/>
    <w:rsid w:val="009973E7"/>
    <w:rsid w:val="009B6D44"/>
    <w:rsid w:val="009C0D88"/>
    <w:rsid w:val="009C2564"/>
    <w:rsid w:val="009E35DF"/>
    <w:rsid w:val="009F0F97"/>
    <w:rsid w:val="009F5960"/>
    <w:rsid w:val="009F6F90"/>
    <w:rsid w:val="00A02A66"/>
    <w:rsid w:val="00A03238"/>
    <w:rsid w:val="00A04856"/>
    <w:rsid w:val="00A1781B"/>
    <w:rsid w:val="00A17BAC"/>
    <w:rsid w:val="00A21A87"/>
    <w:rsid w:val="00A6043F"/>
    <w:rsid w:val="00A67C99"/>
    <w:rsid w:val="00A7204E"/>
    <w:rsid w:val="00A72E57"/>
    <w:rsid w:val="00A820FC"/>
    <w:rsid w:val="00A841CE"/>
    <w:rsid w:val="00A861B3"/>
    <w:rsid w:val="00A91008"/>
    <w:rsid w:val="00AA7B6A"/>
    <w:rsid w:val="00AC4580"/>
    <w:rsid w:val="00AC4DF6"/>
    <w:rsid w:val="00AD0C5D"/>
    <w:rsid w:val="00AF1009"/>
    <w:rsid w:val="00B105EF"/>
    <w:rsid w:val="00B16C55"/>
    <w:rsid w:val="00B20168"/>
    <w:rsid w:val="00B321AD"/>
    <w:rsid w:val="00B379F7"/>
    <w:rsid w:val="00B4275A"/>
    <w:rsid w:val="00B4554D"/>
    <w:rsid w:val="00B52AC3"/>
    <w:rsid w:val="00B60C2D"/>
    <w:rsid w:val="00B6441F"/>
    <w:rsid w:val="00B648D8"/>
    <w:rsid w:val="00B662A4"/>
    <w:rsid w:val="00B77C9F"/>
    <w:rsid w:val="00B85C6B"/>
    <w:rsid w:val="00BA5CD1"/>
    <w:rsid w:val="00BB0099"/>
    <w:rsid w:val="00BB04FD"/>
    <w:rsid w:val="00BB43A1"/>
    <w:rsid w:val="00BC5864"/>
    <w:rsid w:val="00BE7547"/>
    <w:rsid w:val="00BF33D2"/>
    <w:rsid w:val="00C07D39"/>
    <w:rsid w:val="00C16B60"/>
    <w:rsid w:val="00C21380"/>
    <w:rsid w:val="00C23C3C"/>
    <w:rsid w:val="00C304D6"/>
    <w:rsid w:val="00C35EA1"/>
    <w:rsid w:val="00C41284"/>
    <w:rsid w:val="00C64AFA"/>
    <w:rsid w:val="00C72F16"/>
    <w:rsid w:val="00C77F08"/>
    <w:rsid w:val="00C81F1F"/>
    <w:rsid w:val="00C94100"/>
    <w:rsid w:val="00CA4F23"/>
    <w:rsid w:val="00CB7154"/>
    <w:rsid w:val="00CC1C01"/>
    <w:rsid w:val="00CC1C70"/>
    <w:rsid w:val="00CD1D43"/>
    <w:rsid w:val="00CE0602"/>
    <w:rsid w:val="00CE1684"/>
    <w:rsid w:val="00CE3C91"/>
    <w:rsid w:val="00CF0E93"/>
    <w:rsid w:val="00CF2EE1"/>
    <w:rsid w:val="00CF534D"/>
    <w:rsid w:val="00D0600B"/>
    <w:rsid w:val="00D271C3"/>
    <w:rsid w:val="00D3439C"/>
    <w:rsid w:val="00D4024D"/>
    <w:rsid w:val="00D40F48"/>
    <w:rsid w:val="00D41E39"/>
    <w:rsid w:val="00D54924"/>
    <w:rsid w:val="00D60C4B"/>
    <w:rsid w:val="00D62FC5"/>
    <w:rsid w:val="00D66667"/>
    <w:rsid w:val="00D74BD6"/>
    <w:rsid w:val="00D761DD"/>
    <w:rsid w:val="00D77CFE"/>
    <w:rsid w:val="00D77F30"/>
    <w:rsid w:val="00D80EA3"/>
    <w:rsid w:val="00D92EB5"/>
    <w:rsid w:val="00D94659"/>
    <w:rsid w:val="00D97945"/>
    <w:rsid w:val="00DA534B"/>
    <w:rsid w:val="00DB3E08"/>
    <w:rsid w:val="00DC0C34"/>
    <w:rsid w:val="00DC10FD"/>
    <w:rsid w:val="00DC6BBD"/>
    <w:rsid w:val="00DD3468"/>
    <w:rsid w:val="00DD4851"/>
    <w:rsid w:val="00DD7A32"/>
    <w:rsid w:val="00DE0EA1"/>
    <w:rsid w:val="00E03BB9"/>
    <w:rsid w:val="00E1289D"/>
    <w:rsid w:val="00E139A8"/>
    <w:rsid w:val="00E13C00"/>
    <w:rsid w:val="00E3420F"/>
    <w:rsid w:val="00E35641"/>
    <w:rsid w:val="00E50F9D"/>
    <w:rsid w:val="00E572AB"/>
    <w:rsid w:val="00E62F9C"/>
    <w:rsid w:val="00E63775"/>
    <w:rsid w:val="00E662A1"/>
    <w:rsid w:val="00E709AD"/>
    <w:rsid w:val="00E70E22"/>
    <w:rsid w:val="00E75E33"/>
    <w:rsid w:val="00E76ACD"/>
    <w:rsid w:val="00E816FF"/>
    <w:rsid w:val="00E91EB9"/>
    <w:rsid w:val="00E92F23"/>
    <w:rsid w:val="00EA4731"/>
    <w:rsid w:val="00EB2BEC"/>
    <w:rsid w:val="00EC2A85"/>
    <w:rsid w:val="00F05D09"/>
    <w:rsid w:val="00F0742F"/>
    <w:rsid w:val="00F2373C"/>
    <w:rsid w:val="00F4465B"/>
    <w:rsid w:val="00F47609"/>
    <w:rsid w:val="00F566AF"/>
    <w:rsid w:val="00F60B4E"/>
    <w:rsid w:val="00F6419E"/>
    <w:rsid w:val="00F73050"/>
    <w:rsid w:val="00F742D7"/>
    <w:rsid w:val="00F819CD"/>
    <w:rsid w:val="00F81DE5"/>
    <w:rsid w:val="00F83788"/>
    <w:rsid w:val="00FB0BE8"/>
    <w:rsid w:val="00FB44C6"/>
    <w:rsid w:val="00FB7C20"/>
    <w:rsid w:val="00FC24C2"/>
    <w:rsid w:val="00FC3985"/>
    <w:rsid w:val="00FD5A7D"/>
    <w:rsid w:val="00FD6F8C"/>
    <w:rsid w:val="00FF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DC3B"/>
  <w15:docId w15:val="{9C6D40DD-EBC0-5B47-9BD6-610ED3A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DA"/>
    <w:pPr>
      <w:spacing w:line="276" w:lineRule="auto"/>
    </w:pPr>
    <w:rPr>
      <w:sz w:val="24"/>
      <w:szCs w:val="24"/>
    </w:rPr>
  </w:style>
  <w:style w:type="paragraph" w:styleId="Heading1">
    <w:name w:val="heading 1"/>
    <w:basedOn w:val="Normal"/>
    <w:next w:val="Normal"/>
    <w:qFormat/>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overflowPunct w:val="0"/>
      <w:autoSpaceDE w:val="0"/>
      <w:autoSpaceDN w:val="0"/>
      <w:adjustRightInd w:val="0"/>
    </w:pPr>
    <w:rPr>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Title">
    <w:name w:val="Title"/>
    <w:basedOn w:val="Normal"/>
    <w:qFormat/>
    <w:pPr>
      <w:overflowPunct w:val="0"/>
      <w:autoSpaceDE w:val="0"/>
      <w:autoSpaceDN w:val="0"/>
      <w:adjustRightInd w:val="0"/>
      <w:jc w:val="center"/>
    </w:pPr>
    <w:rPr>
      <w:b/>
      <w:bCs/>
      <w:szCs w:val="20"/>
      <w:lang w:val="lt-LT"/>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lang w:val="lt-LT"/>
    </w:rPr>
  </w:style>
  <w:style w:type="paragraph" w:styleId="BodyText">
    <w:name w:val="Body Text"/>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Subtitle">
    <w:name w:val="Subtitle"/>
    <w:basedOn w:val="Normal"/>
    <w:qFormat/>
    <w:pPr>
      <w:jc w:val="center"/>
    </w:pPr>
    <w:rPr>
      <w:b/>
      <w:bCs/>
      <w:caps/>
    </w:rPr>
  </w:style>
  <w:style w:type="paragraph" w:styleId="BodyTextIndent">
    <w:name w:val="Body Text Indent"/>
    <w:basedOn w:val="Normal"/>
    <w:pPr>
      <w:overflowPunct w:val="0"/>
      <w:autoSpaceDE w:val="0"/>
      <w:autoSpaceDN w:val="0"/>
      <w:adjustRightInd w:val="0"/>
      <w:ind w:firstLine="1208"/>
      <w:jc w:val="both"/>
    </w:pPr>
    <w:rPr>
      <w:lang w:val="lt-LT"/>
    </w:rPr>
  </w:style>
  <w:style w:type="paragraph" w:styleId="PlainText">
    <w:name w:val="Plain Text"/>
    <w:basedOn w:val="Normal"/>
    <w:rPr>
      <w:rFonts w:ascii="Courier New" w:hAnsi="Courier New" w:cs="Courier New"/>
      <w:sz w:val="2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rPr>
  </w:style>
  <w:style w:type="table" w:styleId="TableGrid">
    <w:name w:val="Table Grid"/>
    <w:basedOn w:val="TableNormal"/>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420F"/>
    <w:rPr>
      <w:sz w:val="24"/>
      <w:lang w:eastAsia="en-US"/>
    </w:rPr>
  </w:style>
  <w:style w:type="character" w:customStyle="1" w:styleId="HeaderChar">
    <w:name w:val="Header Char"/>
    <w:link w:val="Header"/>
    <w:uiPriority w:val="99"/>
    <w:rsid w:val="00E3420F"/>
    <w:rPr>
      <w:sz w:val="24"/>
      <w:lang w:eastAsia="en-US"/>
    </w:rPr>
  </w:style>
  <w:style w:type="paragraph" w:styleId="BalloonText">
    <w:name w:val="Balloon Text"/>
    <w:basedOn w:val="Normal"/>
    <w:link w:val="BalloonTextChar"/>
    <w:rsid w:val="000E0C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E0C32"/>
    <w:rPr>
      <w:rFonts w:ascii="Tahoma" w:hAnsi="Tahoma" w:cs="Tahoma"/>
      <w:sz w:val="16"/>
      <w:szCs w:val="16"/>
    </w:rPr>
  </w:style>
  <w:style w:type="paragraph" w:styleId="ListParagraph">
    <w:name w:val="List Paragraph"/>
    <w:basedOn w:val="Normal"/>
    <w:uiPriority w:val="34"/>
    <w:qFormat/>
    <w:rsid w:val="007813FE"/>
    <w:pPr>
      <w:ind w:left="720"/>
      <w:contextualSpacing/>
    </w:pPr>
  </w:style>
  <w:style w:type="character" w:styleId="CommentReference">
    <w:name w:val="annotation reference"/>
    <w:basedOn w:val="DefaultParagraphFont"/>
    <w:semiHidden/>
    <w:unhideWhenUsed/>
    <w:rsid w:val="009C2564"/>
    <w:rPr>
      <w:sz w:val="16"/>
      <w:szCs w:val="16"/>
    </w:rPr>
  </w:style>
  <w:style w:type="paragraph" w:styleId="CommentText">
    <w:name w:val="annotation text"/>
    <w:basedOn w:val="Normal"/>
    <w:link w:val="CommentTextChar"/>
    <w:unhideWhenUsed/>
    <w:rsid w:val="009C2564"/>
    <w:pPr>
      <w:spacing w:line="240" w:lineRule="auto"/>
    </w:pPr>
    <w:rPr>
      <w:sz w:val="20"/>
      <w:szCs w:val="20"/>
    </w:rPr>
  </w:style>
  <w:style w:type="character" w:customStyle="1" w:styleId="CommentTextChar">
    <w:name w:val="Comment Text Char"/>
    <w:basedOn w:val="DefaultParagraphFont"/>
    <w:link w:val="CommentText"/>
    <w:rsid w:val="009C2564"/>
  </w:style>
  <w:style w:type="paragraph" w:styleId="CommentSubject">
    <w:name w:val="annotation subject"/>
    <w:basedOn w:val="CommentText"/>
    <w:next w:val="CommentText"/>
    <w:link w:val="CommentSubjectChar"/>
    <w:semiHidden/>
    <w:unhideWhenUsed/>
    <w:rsid w:val="009C2564"/>
    <w:rPr>
      <w:b/>
      <w:bCs/>
    </w:rPr>
  </w:style>
  <w:style w:type="character" w:customStyle="1" w:styleId="CommentSubjectChar">
    <w:name w:val="Comment Subject Char"/>
    <w:basedOn w:val="CommentTextChar"/>
    <w:link w:val="CommentSubject"/>
    <w:semiHidden/>
    <w:rsid w:val="009C2564"/>
    <w:rPr>
      <w:b/>
      <w:bCs/>
    </w:rPr>
  </w:style>
  <w:style w:type="paragraph" w:styleId="NormalWeb">
    <w:name w:val="Normal (Web)"/>
    <w:basedOn w:val="Normal"/>
    <w:uiPriority w:val="99"/>
    <w:unhideWhenUsed/>
    <w:rsid w:val="00A820FC"/>
    <w:pPr>
      <w:spacing w:before="100" w:beforeAutospacing="1" w:after="100" w:afterAutospacing="1" w:line="240" w:lineRule="auto"/>
    </w:pPr>
    <w:rPr>
      <w:lang w:eastAsia="en-GB"/>
    </w:rPr>
  </w:style>
  <w:style w:type="table" w:styleId="TableGridLight">
    <w:name w:val="Grid Table Light"/>
    <w:basedOn w:val="TableNormal"/>
    <w:uiPriority w:val="40"/>
    <w:rsid w:val="0068318D"/>
    <w:rPr>
      <w:rFonts w:asciiTheme="minorHAnsi" w:eastAsiaTheme="minorHAnsi"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E714A"/>
    <w:rPr>
      <w:sz w:val="24"/>
      <w:szCs w:val="24"/>
    </w:rPr>
  </w:style>
  <w:style w:type="character" w:customStyle="1" w:styleId="ui-provider">
    <w:name w:val="ui-provider"/>
    <w:basedOn w:val="DefaultParagraphFont"/>
    <w:rsid w:val="00D0600B"/>
  </w:style>
  <w:style w:type="numbering" w:customStyle="1" w:styleId="CurrentList1">
    <w:name w:val="Current List1"/>
    <w:uiPriority w:val="99"/>
    <w:rsid w:val="00355CF0"/>
    <w:pPr>
      <w:numPr>
        <w:numId w:val="16"/>
      </w:numPr>
    </w:pPr>
  </w:style>
  <w:style w:type="numbering" w:customStyle="1" w:styleId="CurrentList2">
    <w:name w:val="Current List2"/>
    <w:uiPriority w:val="99"/>
    <w:rsid w:val="00355CF0"/>
    <w:pPr>
      <w:numPr>
        <w:numId w:val="17"/>
      </w:numPr>
    </w:pPr>
  </w:style>
  <w:style w:type="numbering" w:customStyle="1" w:styleId="CurrentList3">
    <w:name w:val="Current List3"/>
    <w:uiPriority w:val="99"/>
    <w:rsid w:val="00355CF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571620700">
      <w:bodyDiv w:val="1"/>
      <w:marLeft w:val="0"/>
      <w:marRight w:val="0"/>
      <w:marTop w:val="0"/>
      <w:marBottom w:val="0"/>
      <w:divBdr>
        <w:top w:val="none" w:sz="0" w:space="0" w:color="auto"/>
        <w:left w:val="none" w:sz="0" w:space="0" w:color="auto"/>
        <w:bottom w:val="none" w:sz="0" w:space="0" w:color="auto"/>
        <w:right w:val="none" w:sz="0" w:space="0" w:color="auto"/>
      </w:divBdr>
    </w:div>
    <w:div w:id="596404601">
      <w:bodyDiv w:val="1"/>
      <w:marLeft w:val="0"/>
      <w:marRight w:val="0"/>
      <w:marTop w:val="0"/>
      <w:marBottom w:val="0"/>
      <w:divBdr>
        <w:top w:val="none" w:sz="0" w:space="0" w:color="auto"/>
        <w:left w:val="none" w:sz="0" w:space="0" w:color="auto"/>
        <w:bottom w:val="none" w:sz="0" w:space="0" w:color="auto"/>
        <w:right w:val="none" w:sz="0" w:space="0" w:color="auto"/>
      </w:divBdr>
    </w:div>
    <w:div w:id="761340495">
      <w:bodyDiv w:val="1"/>
      <w:marLeft w:val="0"/>
      <w:marRight w:val="0"/>
      <w:marTop w:val="0"/>
      <w:marBottom w:val="0"/>
      <w:divBdr>
        <w:top w:val="none" w:sz="0" w:space="0" w:color="auto"/>
        <w:left w:val="none" w:sz="0" w:space="0" w:color="auto"/>
        <w:bottom w:val="none" w:sz="0" w:space="0" w:color="auto"/>
        <w:right w:val="none" w:sz="0" w:space="0" w:color="auto"/>
      </w:divBdr>
    </w:div>
    <w:div w:id="139627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6D9CF-31F0-425D-9DB2-18DABFD6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CFFB6-E3E2-4555-ABA4-4D20D8F843E3}">
  <ds:schemaRefs>
    <ds:schemaRef ds:uri="http://schemas.openxmlformats.org/officeDocument/2006/bibliography"/>
  </ds:schemaRefs>
</ds:datastoreItem>
</file>

<file path=customXml/itemProps3.xml><?xml version="1.0" encoding="utf-8"?>
<ds:datastoreItem xmlns:ds="http://schemas.openxmlformats.org/officeDocument/2006/customXml" ds:itemID="{0255118C-A603-464B-9EAD-7434C38E6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Settings\User\Local Settings\Temporary Internet Files\OLK64\Blankas_VYTIS_Rastas.dot</Template>
  <TotalTime>0</TotalTime>
  <Pages>2</Pages>
  <Words>707</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DOKUMENTŲ REKVIZITŲ IŠDĖSTYMO SCHEMA</vt:lpstr>
      <vt:lpstr>DOKUMENTŲ REKVIZITŲ IŠDĖSTYMO SCHEMA</vt:lpstr>
    </vt:vector>
  </TitlesOfParts>
  <Company>LAD</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subject/>
  <dc:creator>User</dc:creator>
  <cp:keywords/>
  <dc:description/>
  <cp:lastModifiedBy>Aurelija Povilaikė</cp:lastModifiedBy>
  <cp:revision>2</cp:revision>
  <cp:lastPrinted>2024-06-12T10:23:00Z</cp:lastPrinted>
  <dcterms:created xsi:type="dcterms:W3CDTF">2024-06-17T14:03:00Z</dcterms:created>
  <dcterms:modified xsi:type="dcterms:W3CDTF">2024-06-17T14:03:00Z</dcterms:modified>
</cp:coreProperties>
</file>