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639" w14:textId="77777777" w:rsidR="00690744" w:rsidRDefault="00D45ADA" w:rsidP="00690744">
      <w:pPr>
        <w:ind w:left="5812" w:right="566"/>
        <w:jc w:val="both"/>
        <w:rPr>
          <w:color w:val="212121"/>
          <w:kern w:val="2"/>
          <w:szCs w:val="24"/>
        </w:rPr>
      </w:pPr>
      <w:r>
        <w:rPr>
          <w:szCs w:val="24"/>
        </w:rPr>
        <w:t>P</w:t>
      </w:r>
      <w:r w:rsidRPr="00B609D1">
        <w:rPr>
          <w:szCs w:val="24"/>
        </w:rPr>
        <w:t>ažangos priemonės Nr. 12-003-03-06-01 “Gerinti mokslo ir studijų aplinką“ veikl</w:t>
      </w:r>
      <w:r>
        <w:rPr>
          <w:szCs w:val="24"/>
        </w:rPr>
        <w:t>os</w:t>
      </w:r>
      <w:r w:rsidRPr="00B609D1">
        <w:rPr>
          <w:szCs w:val="24"/>
        </w:rPr>
        <w:t xml:space="preserve"> „Tyrėjų karjeros patrauklumo didinimas ir protų cirkuliacijos skatinimas -</w:t>
      </w:r>
      <w:r w:rsidRPr="00B609D1">
        <w:rPr>
          <w:rFonts w:eastAsia="Calibri"/>
          <w:b/>
          <w:bCs/>
          <w:szCs w:val="24"/>
        </w:rPr>
        <w:t xml:space="preserve"> </w:t>
      </w:r>
      <w:r w:rsidRPr="00B609D1">
        <w:rPr>
          <w:rFonts w:eastAsia="Calibri"/>
          <w:szCs w:val="24"/>
        </w:rPr>
        <w:t>Mano pirmoji tyrimų komanda“</w:t>
      </w:r>
      <w:r w:rsidRPr="00B609D1">
        <w:rPr>
          <w:szCs w:val="24"/>
        </w:rPr>
        <w:t xml:space="preserve"> </w:t>
      </w:r>
      <w:r w:rsidRPr="00D45ADA">
        <w:rPr>
          <w:szCs w:val="24"/>
          <w:lang w:eastAsia="lt-LT"/>
        </w:rPr>
        <w:t>įgyvendinimo aprašo</w:t>
      </w:r>
    </w:p>
    <w:p w14:paraId="457A8709" w14:textId="77977444" w:rsidR="006F5C8D" w:rsidRDefault="00690744" w:rsidP="00690744">
      <w:pPr>
        <w:ind w:left="5812" w:right="566"/>
        <w:jc w:val="both"/>
        <w:rPr>
          <w:color w:val="212121"/>
          <w:kern w:val="2"/>
          <w:szCs w:val="24"/>
        </w:rPr>
      </w:pPr>
      <w:r>
        <w:rPr>
          <w:color w:val="212121"/>
          <w:kern w:val="2"/>
          <w:szCs w:val="24"/>
        </w:rPr>
        <w:t>3</w:t>
      </w:r>
      <w:r w:rsidR="00687E68" w:rsidRPr="00A6621D">
        <w:rPr>
          <w:color w:val="212121"/>
          <w:kern w:val="2"/>
          <w:szCs w:val="24"/>
        </w:rPr>
        <w:t xml:space="preserve"> priedas</w:t>
      </w:r>
    </w:p>
    <w:p w14:paraId="3B614464" w14:textId="77777777" w:rsidR="006F5C8D" w:rsidRDefault="006F5C8D">
      <w:pPr>
        <w:spacing w:line="360" w:lineRule="auto"/>
        <w:jc w:val="center"/>
        <w:rPr>
          <w:b/>
          <w:bCs/>
          <w:color w:val="212121"/>
          <w:kern w:val="2"/>
          <w:szCs w:val="24"/>
        </w:rPr>
      </w:pPr>
    </w:p>
    <w:p w14:paraId="1D89945C" w14:textId="1FF052B9" w:rsidR="006F5C8D" w:rsidRDefault="002B13E7">
      <w:pPr>
        <w:spacing w:line="360" w:lineRule="auto"/>
        <w:jc w:val="center"/>
        <w:rPr>
          <w:b/>
          <w:bCs/>
          <w:color w:val="212121"/>
          <w:kern w:val="2"/>
          <w:szCs w:val="24"/>
        </w:rPr>
      </w:pPr>
      <w:r>
        <w:rPr>
          <w:b/>
          <w:bCs/>
          <w:color w:val="212121"/>
          <w:kern w:val="2"/>
          <w:szCs w:val="24"/>
        </w:rPr>
        <w:t>(</w:t>
      </w:r>
      <w:r w:rsidR="000F6D5A">
        <w:rPr>
          <w:b/>
          <w:bCs/>
          <w:color w:val="212121"/>
          <w:kern w:val="2"/>
          <w:szCs w:val="24"/>
        </w:rPr>
        <w:t xml:space="preserve">MPK </w:t>
      </w:r>
      <w:r>
        <w:rPr>
          <w:b/>
          <w:bCs/>
          <w:color w:val="212121"/>
          <w:kern w:val="2"/>
          <w:szCs w:val="24"/>
        </w:rPr>
        <w:t>tyrimo atitikties patikros lapo forma)</w:t>
      </w:r>
    </w:p>
    <w:p w14:paraId="429F4550" w14:textId="1ECC474F" w:rsidR="00CB1F3B" w:rsidRDefault="00CB1F3B" w:rsidP="00CB1F3B">
      <w:pPr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MPK TYRIMO ATITIKTIES PATIKROS LAPAS</w:t>
      </w:r>
    </w:p>
    <w:p w14:paraId="420D53B4" w14:textId="77777777" w:rsidR="006F5C8D" w:rsidRDefault="006F5C8D">
      <w:pPr>
        <w:spacing w:line="360" w:lineRule="auto"/>
        <w:jc w:val="both"/>
        <w:rPr>
          <w:color w:val="212121"/>
          <w:kern w:val="2"/>
          <w:szCs w:val="24"/>
        </w:rPr>
      </w:pPr>
    </w:p>
    <w:p w14:paraId="145108C5" w14:textId="77777777" w:rsidR="006F5C8D" w:rsidRDefault="00687E68">
      <w:pPr>
        <w:ind w:right="-1"/>
        <w:jc w:val="center"/>
        <w:rPr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Pildymo data</w:t>
      </w:r>
    </w:p>
    <w:p w14:paraId="03CA2205" w14:textId="77777777" w:rsidR="006F5C8D" w:rsidRDefault="006F5C8D">
      <w:pPr>
        <w:rPr>
          <w:color w:val="000000"/>
          <w:szCs w:val="24"/>
          <w:lang w:eastAsia="lt-LT"/>
        </w:rPr>
      </w:pPr>
    </w:p>
    <w:tbl>
      <w:tblPr>
        <w:tblW w:w="968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6542"/>
      </w:tblGrid>
      <w:tr w:rsidR="006F5C8D" w14:paraId="10B56539" w14:textId="77777777"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D2FC" w14:textId="2C055301" w:rsidR="006F5C8D" w:rsidRDefault="000F6D5A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MPK tyrimo</w:t>
            </w:r>
            <w:r w:rsidR="00687E68">
              <w:rPr>
                <w:b/>
                <w:bCs/>
                <w:szCs w:val="24"/>
                <w:lang w:eastAsia="lt-LT"/>
              </w:rPr>
              <w:t xml:space="preserve"> anketos numeris</w:t>
            </w:r>
          </w:p>
          <w:p w14:paraId="01B5FE18" w14:textId="77777777" w:rsidR="006F5C8D" w:rsidRDefault="006F5C8D">
            <w:pPr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18B9A" w14:textId="77777777" w:rsidR="006F5C8D" w:rsidRDefault="006F5C8D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  <w:tr w:rsidR="006F5C8D" w14:paraId="6FE633EC" w14:textId="77777777"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F0C2" w14:textId="1A8C5825" w:rsidR="006F5C8D" w:rsidRDefault="000F6D5A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MPK tyrimo</w:t>
            </w:r>
            <w:r w:rsidR="00687E68">
              <w:rPr>
                <w:b/>
                <w:bCs/>
                <w:szCs w:val="24"/>
                <w:lang w:eastAsia="lt-LT"/>
              </w:rPr>
              <w:t xml:space="preserve"> pavadinimas</w:t>
            </w:r>
          </w:p>
          <w:p w14:paraId="7E390D07" w14:textId="77777777" w:rsidR="006F5C8D" w:rsidRDefault="006F5C8D">
            <w:pPr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BB7A" w14:textId="77777777" w:rsidR="006F5C8D" w:rsidRDefault="006F5C8D">
            <w:pPr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6F5C8D" w14:paraId="12CBC55A" w14:textId="7777777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E7A2" w14:textId="26155795" w:rsidR="006F5C8D" w:rsidRDefault="00926AE2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MPK tyrimo vadovas </w:t>
            </w:r>
            <w:r w:rsidR="00687E68">
              <w:rPr>
                <w:b/>
                <w:bCs/>
                <w:szCs w:val="24"/>
                <w:lang w:eastAsia="lt-LT"/>
              </w:rPr>
              <w:t xml:space="preserve"> </w:t>
            </w:r>
          </w:p>
          <w:p w14:paraId="065D1848" w14:textId="77777777" w:rsidR="006F5C8D" w:rsidRDefault="006F5C8D">
            <w:pPr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94152" w14:textId="77777777" w:rsidR="006F5C8D" w:rsidRDefault="006F5C8D">
            <w:pPr>
              <w:ind w:firstLine="62"/>
              <w:textAlignment w:val="baseline"/>
              <w:rPr>
                <w:szCs w:val="24"/>
                <w:lang w:eastAsia="lt-LT"/>
              </w:rPr>
            </w:pPr>
          </w:p>
        </w:tc>
      </w:tr>
    </w:tbl>
    <w:p w14:paraId="2E5ECA04" w14:textId="77777777" w:rsidR="006F5C8D" w:rsidRDefault="006F5C8D">
      <w:pPr>
        <w:rPr>
          <w:color w:val="000000"/>
          <w:szCs w:val="24"/>
          <w:lang w:eastAsia="lt-LT"/>
        </w:rPr>
      </w:pPr>
    </w:p>
    <w:p w14:paraId="0578B766" w14:textId="3015E8C0" w:rsidR="006F5C8D" w:rsidRDefault="00926AE2">
      <w:pPr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MPK tyrimo</w:t>
      </w:r>
      <w:r w:rsidR="00687E68">
        <w:rPr>
          <w:b/>
          <w:bCs/>
          <w:color w:val="000000"/>
          <w:szCs w:val="24"/>
          <w:lang w:eastAsia="lt-LT"/>
        </w:rPr>
        <w:t xml:space="preserve"> atitiktis:</w:t>
      </w:r>
    </w:p>
    <w:p w14:paraId="03208386" w14:textId="77777777" w:rsidR="006F5C8D" w:rsidRDefault="006F5C8D">
      <w:pPr>
        <w:rPr>
          <w:b/>
          <w:bCs/>
          <w:color w:val="000000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5C8D" w14:paraId="2B0E69FF" w14:textId="77777777">
        <w:tc>
          <w:tcPr>
            <w:tcW w:w="9628" w:type="dxa"/>
          </w:tcPr>
          <w:p w14:paraId="11625964" w14:textId="40AB599D" w:rsidR="006F5C8D" w:rsidRDefault="00687E68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color w:val="212121"/>
                <w:szCs w:val="24"/>
                <w:lang w:eastAsia="lt-LT"/>
              </w:rPr>
              <w:t>1. Planuojamo</w:t>
            </w:r>
            <w:r w:rsidR="001A0B64">
              <w:rPr>
                <w:b/>
                <w:bCs/>
                <w:color w:val="212121"/>
                <w:szCs w:val="24"/>
                <w:lang w:eastAsia="lt-LT"/>
              </w:rPr>
              <w:t xml:space="preserve"> vykdyti MPK tyrimo </w:t>
            </w:r>
            <w:r>
              <w:rPr>
                <w:b/>
                <w:bCs/>
                <w:color w:val="212121"/>
                <w:szCs w:val="24"/>
                <w:lang w:eastAsia="lt-LT"/>
              </w:rPr>
              <w:t>tematika (-os)</w:t>
            </w:r>
            <w:r>
              <w:rPr>
                <w:b/>
                <w:bCs/>
                <w:szCs w:val="24"/>
                <w:lang w:eastAsia="lt-LT"/>
              </w:rPr>
              <w:t xml:space="preserve"> ir jos atitiktis </w:t>
            </w:r>
            <w:r>
              <w:rPr>
                <w:b/>
                <w:bCs/>
                <w:kern w:val="2"/>
                <w:szCs w:val="24"/>
                <w:lang w:eastAsia="lt-LT"/>
              </w:rPr>
              <w:t xml:space="preserve">Sumaniosios specializacijos (kaip ji apibūdinta </w:t>
            </w:r>
            <w:r w:rsidR="002A5908" w:rsidRPr="00E71311">
              <w:rPr>
                <w:b/>
                <w:bCs/>
                <w:szCs w:val="24"/>
              </w:rPr>
              <w:t>Pažangos priemonės Nr. 12-003-03-06-01 “Gerinti mokslo ir studijų aplinką“ veiklos „Tyrėjų karjeros patrauklumo didinimas ir protų cirkuliacijos skatinimas -</w:t>
            </w:r>
            <w:r w:rsidR="002A5908" w:rsidRPr="00E71311">
              <w:rPr>
                <w:rFonts w:eastAsia="Calibri"/>
                <w:b/>
                <w:bCs/>
                <w:szCs w:val="24"/>
              </w:rPr>
              <w:t xml:space="preserve"> Mano pirmoji tyrimų komanda“</w:t>
            </w:r>
            <w:r w:rsidR="002A5908" w:rsidRPr="00E71311">
              <w:rPr>
                <w:b/>
                <w:bCs/>
                <w:szCs w:val="24"/>
              </w:rPr>
              <w:t xml:space="preserve"> </w:t>
            </w:r>
            <w:r w:rsidR="002A5908" w:rsidRPr="00E71311">
              <w:rPr>
                <w:b/>
                <w:bCs/>
                <w:szCs w:val="24"/>
                <w:lang w:eastAsia="lt-LT"/>
              </w:rPr>
              <w:t xml:space="preserve">įgyvendinimo aprašo </w:t>
            </w:r>
            <w:r w:rsidR="00E71311" w:rsidRPr="00E71311">
              <w:rPr>
                <w:b/>
                <w:bCs/>
                <w:szCs w:val="24"/>
                <w:lang w:val="en-US" w:eastAsia="lt-LT"/>
              </w:rPr>
              <w:t>3.7 papunktyje</w:t>
            </w:r>
            <w:r w:rsidRPr="00E71311">
              <w:rPr>
                <w:b/>
                <w:bCs/>
                <w:kern w:val="2"/>
                <w:szCs w:val="24"/>
                <w:lang w:eastAsia="lt-LT"/>
              </w:rPr>
              <w:t>)</w:t>
            </w:r>
            <w:r>
              <w:rPr>
                <w:b/>
                <w:bCs/>
                <w:kern w:val="2"/>
                <w:szCs w:val="24"/>
                <w:lang w:eastAsia="lt-LT"/>
              </w:rPr>
              <w:t xml:space="preserve"> prioritetui (-ams) ir tematikai (-oms)</w:t>
            </w:r>
            <w:r w:rsidR="008A61E2">
              <w:rPr>
                <w:b/>
                <w:bCs/>
                <w:kern w:val="2"/>
                <w:szCs w:val="24"/>
                <w:lang w:eastAsia="lt-LT"/>
              </w:rPr>
              <w:t>)</w:t>
            </w:r>
          </w:p>
          <w:p w14:paraId="050BFD2B" w14:textId="77777777" w:rsidR="006F5C8D" w:rsidRDefault="006F5C8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  <w:p w14:paraId="37FC08B4" w14:textId="77777777" w:rsidR="006F5C8D" w:rsidRPr="00C81D41" w:rsidRDefault="00687E68">
            <w:pPr>
              <w:rPr>
                <w:color w:val="000000"/>
                <w:kern w:val="2"/>
                <w:szCs w:val="24"/>
              </w:rPr>
            </w:pPr>
            <w:r w:rsidRPr="00C81D41">
              <w:rPr>
                <w:color w:val="000000"/>
                <w:kern w:val="2"/>
                <w:szCs w:val="24"/>
              </w:rPr>
              <w:t>Pažymėti vieną atitikties pasirinkimą:</w:t>
            </w:r>
          </w:p>
          <w:p w14:paraId="5AE6B010" w14:textId="77777777" w:rsidR="006F5C8D" w:rsidRDefault="006F5C8D">
            <w:pPr>
              <w:rPr>
                <w:kern w:val="2"/>
                <w:szCs w:val="24"/>
              </w:rPr>
            </w:pPr>
          </w:p>
          <w:p w14:paraId="5EFD4B60" w14:textId="77777777" w:rsidR="006F5C8D" w:rsidRDefault="00687E68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Atitinka </w:t>
            </w:r>
          </w:p>
          <w:p w14:paraId="6C612117" w14:textId="4EED0ABC" w:rsidR="006F5C8D" w:rsidRDefault="00687E68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Iš dalies atitinka</w:t>
            </w:r>
          </w:p>
          <w:p w14:paraId="36417B7D" w14:textId="77777777" w:rsidR="006F5C8D" w:rsidRDefault="00687E68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Neatitinka </w:t>
            </w:r>
          </w:p>
          <w:p w14:paraId="5D4A8CE2" w14:textId="77777777" w:rsidR="006F5C8D" w:rsidRDefault="006F5C8D">
            <w:pPr>
              <w:rPr>
                <w:kern w:val="2"/>
                <w:szCs w:val="24"/>
              </w:rPr>
            </w:pPr>
          </w:p>
          <w:p w14:paraId="100BAD92" w14:textId="7ED00F82" w:rsidR="006F5C8D" w:rsidRDefault="00687E6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Argumentuotas pagrindimas:</w:t>
            </w:r>
          </w:p>
        </w:tc>
      </w:tr>
      <w:tr w:rsidR="006F5C8D" w14:paraId="55918CA7" w14:textId="77777777">
        <w:tc>
          <w:tcPr>
            <w:tcW w:w="9628" w:type="dxa"/>
          </w:tcPr>
          <w:p w14:paraId="630518B4" w14:textId="77777777" w:rsidR="006F5C8D" w:rsidRDefault="006F5C8D">
            <w:pPr>
              <w:jc w:val="both"/>
              <w:rPr>
                <w:b/>
                <w:bCs/>
                <w:color w:val="212121"/>
                <w:szCs w:val="24"/>
                <w:lang w:eastAsia="lt-LT"/>
              </w:rPr>
            </w:pPr>
          </w:p>
        </w:tc>
      </w:tr>
      <w:tr w:rsidR="008A61E2" w14:paraId="47EE1E28" w14:textId="77777777">
        <w:tc>
          <w:tcPr>
            <w:tcW w:w="9628" w:type="dxa"/>
          </w:tcPr>
          <w:p w14:paraId="1507C6EA" w14:textId="013AFD33" w:rsidR="008A61E2" w:rsidRDefault="008A61E2" w:rsidP="008A61E2">
            <w:pPr>
              <w:rPr>
                <w:b/>
                <w:bCs/>
                <w:color w:val="212121"/>
                <w:kern w:val="2"/>
                <w:szCs w:val="24"/>
                <w:lang w:eastAsia="lt-LT"/>
              </w:rPr>
            </w:pPr>
            <w:r>
              <w:rPr>
                <w:b/>
                <w:bCs/>
                <w:color w:val="212121"/>
                <w:kern w:val="2"/>
                <w:szCs w:val="24"/>
                <w:lang w:eastAsia="lt-LT"/>
              </w:rPr>
              <w:t>2. Planuojamo MPK tyrimo vadovo atranka</w:t>
            </w:r>
          </w:p>
          <w:p w14:paraId="4E455A68" w14:textId="5E12BB84" w:rsidR="007471A8" w:rsidRPr="002D0BB1" w:rsidRDefault="008A61E2" w:rsidP="008A61E2">
            <w:pPr>
              <w:jc w:val="both"/>
              <w:rPr>
                <w:i/>
                <w:iCs/>
                <w:color w:val="212121"/>
                <w:kern w:val="2"/>
                <w:szCs w:val="24"/>
                <w:lang w:eastAsia="lt-LT"/>
              </w:rPr>
            </w:pPr>
            <w:r w:rsidRPr="002D0BB1">
              <w:rPr>
                <w:i/>
                <w:iCs/>
                <w:color w:val="212121"/>
                <w:kern w:val="2"/>
                <w:szCs w:val="24"/>
                <w:lang w:eastAsia="lt-LT"/>
              </w:rPr>
              <w:t>(</w:t>
            </w:r>
            <w:r w:rsidR="006A3BB4">
              <w:rPr>
                <w:i/>
                <w:iCs/>
                <w:color w:val="212121"/>
                <w:kern w:val="2"/>
                <w:szCs w:val="24"/>
                <w:lang w:eastAsia="lt-LT"/>
              </w:rPr>
              <w:t>P</w:t>
            </w:r>
            <w:r w:rsidRPr="002D0BB1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lanuojamo </w:t>
            </w:r>
            <w:r w:rsidR="007471A8" w:rsidRPr="002D0BB1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MPK tyrimo </w:t>
            </w:r>
            <w:r w:rsidRPr="002D0BB1">
              <w:rPr>
                <w:i/>
                <w:iCs/>
                <w:color w:val="212121"/>
                <w:kern w:val="2"/>
                <w:szCs w:val="24"/>
                <w:lang w:eastAsia="lt-LT"/>
              </w:rPr>
              <w:t>vadovo paieškos ir atrankos strategija bei procedūros</w:t>
            </w:r>
            <w:r w:rsidR="0004130F" w:rsidRPr="002D0BB1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 atitiktis</w:t>
            </w:r>
            <w:r w:rsidR="007471A8" w:rsidRPr="002D0BB1">
              <w:rPr>
                <w:i/>
                <w:iCs/>
                <w:kern w:val="2"/>
                <w:szCs w:val="24"/>
                <w:lang w:eastAsia="lt-LT"/>
              </w:rPr>
              <w:t xml:space="preserve"> </w:t>
            </w:r>
            <w:r w:rsidR="0004130F" w:rsidRPr="002D0BB1">
              <w:rPr>
                <w:i/>
                <w:iCs/>
                <w:kern w:val="2"/>
                <w:szCs w:val="24"/>
                <w:lang w:eastAsia="lt-LT"/>
              </w:rPr>
              <w:t xml:space="preserve">pagal </w:t>
            </w:r>
            <w:r w:rsidR="007471A8" w:rsidRPr="002D0BB1">
              <w:rPr>
                <w:i/>
                <w:iCs/>
                <w:kern w:val="2"/>
                <w:szCs w:val="24"/>
                <w:lang w:eastAsia="lt-LT"/>
              </w:rPr>
              <w:t xml:space="preserve"> </w:t>
            </w:r>
            <w:r w:rsidR="0004130F" w:rsidRPr="002D0BB1">
              <w:rPr>
                <w:i/>
                <w:iCs/>
                <w:szCs w:val="24"/>
              </w:rPr>
              <w:t>Pažangos priemonės Nr. 12-003-03-06-01 “Gerinti mokslo ir studijų aplinką“ veiklos „Tyrėjų karjeros patrauklumo didinimas ir protų cirkuliacijos skatinimas -</w:t>
            </w:r>
            <w:r w:rsidR="0004130F" w:rsidRPr="002D0BB1">
              <w:rPr>
                <w:rFonts w:eastAsia="Calibri"/>
                <w:i/>
                <w:iCs/>
                <w:szCs w:val="24"/>
              </w:rPr>
              <w:t xml:space="preserve"> Mano pirmoji tyrimų komanda“</w:t>
            </w:r>
            <w:r w:rsidR="0004130F" w:rsidRPr="002D0BB1">
              <w:rPr>
                <w:i/>
                <w:iCs/>
                <w:szCs w:val="24"/>
              </w:rPr>
              <w:t xml:space="preserve"> </w:t>
            </w:r>
            <w:r w:rsidR="0004130F" w:rsidRPr="002D0BB1">
              <w:rPr>
                <w:i/>
                <w:iCs/>
                <w:szCs w:val="24"/>
                <w:lang w:eastAsia="lt-LT"/>
              </w:rPr>
              <w:t xml:space="preserve">įgyvendinimo aprašo </w:t>
            </w:r>
            <w:r w:rsidR="0004130F" w:rsidRPr="002D0BB1">
              <w:rPr>
                <w:i/>
                <w:iCs/>
                <w:szCs w:val="24"/>
                <w:lang w:val="en-US" w:eastAsia="lt-LT"/>
              </w:rPr>
              <w:t>1</w:t>
            </w:r>
            <w:r w:rsidR="00031D80">
              <w:rPr>
                <w:i/>
                <w:iCs/>
                <w:szCs w:val="24"/>
                <w:lang w:val="en-US" w:eastAsia="lt-LT"/>
              </w:rPr>
              <w:t>7</w:t>
            </w:r>
            <w:r w:rsidR="0004130F" w:rsidRPr="002D0BB1">
              <w:rPr>
                <w:i/>
                <w:iCs/>
                <w:szCs w:val="24"/>
                <w:lang w:val="en-US" w:eastAsia="lt-LT"/>
              </w:rPr>
              <w:t xml:space="preserve"> </w:t>
            </w:r>
            <w:r w:rsidR="0004130F" w:rsidRPr="0025436A">
              <w:rPr>
                <w:i/>
                <w:iCs/>
                <w:szCs w:val="24"/>
                <w:lang w:eastAsia="lt-LT"/>
              </w:rPr>
              <w:t>punkte nustatytas rekomendacijas</w:t>
            </w:r>
            <w:r w:rsidR="00AF7E09">
              <w:rPr>
                <w:i/>
                <w:iCs/>
                <w:szCs w:val="24"/>
                <w:lang w:val="en-US" w:eastAsia="lt-LT"/>
              </w:rPr>
              <w:t xml:space="preserve"> (</w:t>
            </w:r>
            <w:r w:rsidR="00AF7E09">
              <w:rPr>
                <w:i/>
                <w:iCs/>
                <w:color w:val="212121"/>
                <w:kern w:val="2"/>
                <w:szCs w:val="24"/>
                <w:lang w:eastAsia="lt-LT"/>
              </w:rPr>
              <w:t>kokios vadovo paieškos ir įdarbinimo procedūros buvo taikomos (</w:t>
            </w:r>
            <w:r w:rsidR="00AF7E09">
              <w:rPr>
                <w:i/>
                <w:iCs/>
                <w:kern w:val="2"/>
                <w:szCs w:val="24"/>
              </w:rPr>
              <w:t>tyrėjų atrankos konkursų organizavimo tvarkų metmenys, atvirų tarptautinių konkursų vykdymas, atrankos komisijų sudarymas ir atrankos procesai)</w:t>
            </w:r>
            <w:r w:rsidR="007471A8" w:rsidRPr="002D0BB1">
              <w:rPr>
                <w:i/>
                <w:iCs/>
                <w:kern w:val="2"/>
                <w:szCs w:val="24"/>
                <w:lang w:eastAsia="lt-LT"/>
              </w:rPr>
              <w:t xml:space="preserve">) </w:t>
            </w:r>
          </w:p>
          <w:p w14:paraId="0FB15001" w14:textId="06F2BF0B" w:rsidR="008A61E2" w:rsidRDefault="008A61E2" w:rsidP="008A61E2">
            <w:pPr>
              <w:jc w:val="both"/>
              <w:rPr>
                <w:i/>
                <w:color w:val="212121"/>
                <w:kern w:val="2"/>
                <w:szCs w:val="24"/>
                <w:lang w:eastAsia="lt-LT"/>
              </w:rPr>
            </w:pPr>
          </w:p>
          <w:p w14:paraId="2056E293" w14:textId="77777777" w:rsidR="008A61E2" w:rsidRDefault="008A61E2" w:rsidP="008A61E2">
            <w:pPr>
              <w:rPr>
                <w:b/>
                <w:bCs/>
                <w:color w:val="212121"/>
                <w:szCs w:val="24"/>
                <w:lang w:eastAsia="lt-LT"/>
              </w:rPr>
            </w:pPr>
          </w:p>
          <w:p w14:paraId="403EDB52" w14:textId="77777777" w:rsidR="008A61E2" w:rsidRPr="00C172A5" w:rsidRDefault="008A61E2" w:rsidP="008A61E2">
            <w:pPr>
              <w:rPr>
                <w:color w:val="000000"/>
                <w:kern w:val="2"/>
                <w:szCs w:val="24"/>
              </w:rPr>
            </w:pPr>
            <w:r w:rsidRPr="00C172A5">
              <w:rPr>
                <w:color w:val="000000"/>
                <w:kern w:val="2"/>
                <w:szCs w:val="24"/>
              </w:rPr>
              <w:t>Pažymėti vieną atitikties pasirinkimą:</w:t>
            </w:r>
          </w:p>
          <w:p w14:paraId="4670C24A" w14:textId="77777777" w:rsidR="008A61E2" w:rsidRDefault="008A61E2" w:rsidP="008A61E2">
            <w:pPr>
              <w:rPr>
                <w:szCs w:val="24"/>
                <w:lang w:eastAsia="lt-LT"/>
              </w:rPr>
            </w:pPr>
          </w:p>
          <w:p w14:paraId="6EDA6121" w14:textId="77777777" w:rsidR="008A61E2" w:rsidRDefault="008A61E2" w:rsidP="008A61E2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Atlikta tinkamai</w:t>
            </w:r>
          </w:p>
          <w:p w14:paraId="4ACD1D6F" w14:textId="77777777" w:rsidR="008A61E2" w:rsidRDefault="008A61E2" w:rsidP="008A61E2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>☐</w:t>
            </w:r>
            <w:r>
              <w:rPr>
                <w:szCs w:val="24"/>
                <w:lang w:eastAsia="lt-LT"/>
              </w:rPr>
              <w:t xml:space="preserve"> Atlikta iš dalies tinkamai</w:t>
            </w:r>
          </w:p>
          <w:p w14:paraId="39EEFB20" w14:textId="1821924C" w:rsidR="008A61E2" w:rsidRDefault="008A61E2" w:rsidP="008A61E2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lastRenderedPageBreak/>
              <w:t>☐</w:t>
            </w:r>
            <w:r>
              <w:rPr>
                <w:szCs w:val="24"/>
                <w:lang w:eastAsia="lt-LT"/>
              </w:rPr>
              <w:t xml:space="preserve"> </w:t>
            </w:r>
            <w:r w:rsidR="00C172A5">
              <w:rPr>
                <w:szCs w:val="24"/>
                <w:lang w:eastAsia="lt-LT"/>
              </w:rPr>
              <w:t>Nea</w:t>
            </w:r>
            <w:r>
              <w:rPr>
                <w:szCs w:val="24"/>
                <w:lang w:eastAsia="lt-LT"/>
              </w:rPr>
              <w:t>ti</w:t>
            </w:r>
            <w:r w:rsidR="00C172A5">
              <w:rPr>
                <w:szCs w:val="24"/>
                <w:lang w:eastAsia="lt-LT"/>
              </w:rPr>
              <w:t>tinka</w:t>
            </w:r>
          </w:p>
          <w:p w14:paraId="2024BF43" w14:textId="77777777" w:rsidR="008A61E2" w:rsidRDefault="008A61E2" w:rsidP="008A61E2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5B4A2EB1" w14:textId="3CCA2F81" w:rsidR="008A61E2" w:rsidRDefault="008A61E2" w:rsidP="008A61E2">
            <w:pPr>
              <w:jc w:val="both"/>
              <w:rPr>
                <w:b/>
                <w:bCs/>
                <w:color w:val="212121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Argumentuotas pagrindimas:</w:t>
            </w:r>
          </w:p>
        </w:tc>
      </w:tr>
      <w:tr w:rsidR="007524D6" w14:paraId="51C0C3E0" w14:textId="77777777">
        <w:tc>
          <w:tcPr>
            <w:tcW w:w="9628" w:type="dxa"/>
          </w:tcPr>
          <w:p w14:paraId="1F30AF6A" w14:textId="470F4830" w:rsidR="007524D6" w:rsidRDefault="00800C70" w:rsidP="007524D6">
            <w:pPr>
              <w:rPr>
                <w:b/>
                <w:bCs/>
                <w:color w:val="212121"/>
                <w:kern w:val="2"/>
                <w:szCs w:val="24"/>
                <w:lang w:eastAsia="lt-LT"/>
              </w:rPr>
            </w:pPr>
            <w:r>
              <w:rPr>
                <w:b/>
                <w:bCs/>
                <w:color w:val="212121"/>
                <w:kern w:val="2"/>
                <w:szCs w:val="24"/>
                <w:lang w:val="en-US" w:eastAsia="lt-LT"/>
              </w:rPr>
              <w:lastRenderedPageBreak/>
              <w:t>3</w:t>
            </w:r>
            <w:r w:rsidR="007524D6">
              <w:rPr>
                <w:b/>
                <w:bCs/>
                <w:color w:val="212121"/>
                <w:kern w:val="2"/>
                <w:szCs w:val="24"/>
                <w:lang w:val="en-US" w:eastAsia="lt-LT"/>
              </w:rPr>
              <w:t xml:space="preserve">. </w:t>
            </w:r>
            <w:r w:rsidR="007524D6">
              <w:rPr>
                <w:b/>
                <w:bCs/>
                <w:color w:val="212121"/>
                <w:kern w:val="2"/>
                <w:szCs w:val="24"/>
                <w:lang w:eastAsia="lt-LT"/>
              </w:rPr>
              <w:t>Planuojamo vykdyti MPK tyrimo vadovo</w:t>
            </w:r>
            <w:r w:rsidR="0091132F">
              <w:rPr>
                <w:b/>
                <w:bCs/>
                <w:color w:val="212121"/>
                <w:kern w:val="2"/>
                <w:szCs w:val="24"/>
                <w:lang w:eastAsia="lt-LT"/>
              </w:rPr>
              <w:t xml:space="preserve"> kompetencij</w:t>
            </w:r>
            <w:r w:rsidR="00905C77">
              <w:rPr>
                <w:b/>
                <w:bCs/>
                <w:color w:val="212121"/>
                <w:kern w:val="2"/>
                <w:szCs w:val="24"/>
                <w:lang w:eastAsia="lt-LT"/>
              </w:rPr>
              <w:t xml:space="preserve">a ir tinkamumas </w:t>
            </w:r>
            <w:r w:rsidR="007524D6">
              <w:rPr>
                <w:b/>
                <w:bCs/>
                <w:color w:val="212121"/>
                <w:kern w:val="2"/>
                <w:szCs w:val="24"/>
                <w:lang w:eastAsia="lt-LT"/>
              </w:rPr>
              <w:t xml:space="preserve">vadovauti </w:t>
            </w:r>
            <w:r w:rsidR="0091132F">
              <w:rPr>
                <w:b/>
                <w:bCs/>
                <w:color w:val="212121"/>
                <w:kern w:val="2"/>
                <w:szCs w:val="24"/>
                <w:lang w:eastAsia="lt-LT"/>
              </w:rPr>
              <w:t xml:space="preserve">MPK tyrimui </w:t>
            </w:r>
          </w:p>
          <w:p w14:paraId="1DBB50DC" w14:textId="305128CA" w:rsidR="00592060" w:rsidRDefault="007524D6" w:rsidP="007524D6">
            <w:pPr>
              <w:jc w:val="both"/>
              <w:rPr>
                <w:i/>
                <w:iCs/>
                <w:color w:val="212121"/>
                <w:kern w:val="2"/>
                <w:szCs w:val="24"/>
                <w:lang w:eastAsia="lt-LT"/>
              </w:rPr>
            </w:pPr>
            <w:r>
              <w:rPr>
                <w:i/>
                <w:iCs/>
                <w:color w:val="212121"/>
                <w:kern w:val="2"/>
                <w:szCs w:val="24"/>
                <w:lang w:eastAsia="lt-LT"/>
              </w:rPr>
              <w:t>(</w:t>
            </w:r>
            <w:r w:rsidR="00285B1C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Siekiama įvertinti vadovo </w:t>
            </w:r>
            <w:r w:rsidR="007E425D">
              <w:rPr>
                <w:i/>
                <w:iCs/>
                <w:color w:val="212121"/>
                <w:kern w:val="2"/>
                <w:szCs w:val="24"/>
                <w:lang w:eastAsia="lt-LT"/>
              </w:rPr>
              <w:t>kompetenciją ir</w:t>
            </w:r>
            <w:r w:rsidR="00285B1C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 </w:t>
            </w:r>
            <w:r w:rsidR="00285B1C">
              <w:rPr>
                <w:i/>
                <w:iCs/>
                <w:kern w:val="2"/>
                <w:szCs w:val="24"/>
              </w:rPr>
              <w:t>turim</w:t>
            </w:r>
            <w:r w:rsidR="00182C23">
              <w:rPr>
                <w:i/>
                <w:iCs/>
                <w:kern w:val="2"/>
                <w:szCs w:val="24"/>
              </w:rPr>
              <w:t>ą</w:t>
            </w:r>
            <w:r w:rsidR="00285B1C">
              <w:rPr>
                <w:i/>
                <w:iCs/>
                <w:kern w:val="2"/>
                <w:szCs w:val="24"/>
              </w:rPr>
              <w:t xml:space="preserve"> įdirb</w:t>
            </w:r>
            <w:r w:rsidR="007E425D">
              <w:rPr>
                <w:i/>
                <w:iCs/>
                <w:kern w:val="2"/>
                <w:szCs w:val="24"/>
              </w:rPr>
              <w:t>į</w:t>
            </w:r>
            <w:r w:rsidR="00285B1C">
              <w:rPr>
                <w:i/>
                <w:iCs/>
                <w:kern w:val="2"/>
                <w:szCs w:val="24"/>
              </w:rPr>
              <w:t xml:space="preserve"> </w:t>
            </w:r>
            <w:r w:rsidR="00696685">
              <w:rPr>
                <w:i/>
                <w:iCs/>
                <w:kern w:val="2"/>
                <w:szCs w:val="24"/>
              </w:rPr>
              <w:t xml:space="preserve">vadovauti MPK tyrimui ir užtikrinti tinkamą </w:t>
            </w:r>
            <w:r w:rsidR="00285B1C">
              <w:rPr>
                <w:i/>
                <w:iCs/>
                <w:kern w:val="2"/>
                <w:szCs w:val="24"/>
              </w:rPr>
              <w:t>MTEP veikl</w:t>
            </w:r>
            <w:r w:rsidR="00696685">
              <w:rPr>
                <w:i/>
                <w:iCs/>
                <w:kern w:val="2"/>
                <w:szCs w:val="24"/>
              </w:rPr>
              <w:t>ų įgyvendinimą</w:t>
            </w:r>
            <w:r w:rsidR="00285B1C">
              <w:rPr>
                <w:i/>
                <w:iCs/>
                <w:kern w:val="2"/>
                <w:szCs w:val="24"/>
              </w:rPr>
              <w:t xml:space="preserve"> pasirinktoje </w:t>
            </w:r>
            <w:r w:rsidR="007E425D">
              <w:rPr>
                <w:i/>
                <w:iCs/>
                <w:kern w:val="2"/>
                <w:szCs w:val="24"/>
              </w:rPr>
              <w:t xml:space="preserve">MTEP tyrimo </w:t>
            </w:r>
            <w:r w:rsidR="00285B1C">
              <w:rPr>
                <w:i/>
                <w:iCs/>
                <w:kern w:val="2"/>
                <w:szCs w:val="24"/>
              </w:rPr>
              <w:t>tematikoje</w:t>
            </w:r>
            <w:r w:rsidR="007E425D">
              <w:rPr>
                <w:i/>
                <w:iCs/>
                <w:kern w:val="2"/>
                <w:szCs w:val="24"/>
              </w:rPr>
              <w:t>,</w:t>
            </w:r>
            <w:r w:rsidR="00285B1C">
              <w:rPr>
                <w:i/>
                <w:iCs/>
                <w:kern w:val="2"/>
                <w:szCs w:val="24"/>
              </w:rPr>
              <w:t xml:space="preserve"> </w:t>
            </w:r>
            <w:r w:rsidR="00182C23">
              <w:rPr>
                <w:i/>
                <w:iCs/>
                <w:kern w:val="2"/>
                <w:szCs w:val="24"/>
              </w:rPr>
              <w:t>(</w:t>
            </w:r>
            <w:r w:rsidR="00013222">
              <w:rPr>
                <w:i/>
                <w:iCs/>
                <w:color w:val="212121"/>
                <w:kern w:val="2"/>
                <w:szCs w:val="24"/>
                <w:lang w:eastAsia="lt-LT"/>
              </w:rPr>
              <w:t>kaip</w:t>
            </w:r>
            <w:r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 priedas turi būti pridėtas funkcinis (įgūdžiais pagrįstas; naratyvinis) gyvenimo aprašymas (angl. narrative CV),</w:t>
            </w:r>
            <w:r w:rsidR="0001473F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 </w:t>
            </w:r>
            <w:r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kuriame turi būti informacija, leidžianti kokybiškai įvertinti numatomo </w:t>
            </w:r>
            <w:r w:rsidR="00F524E4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MPK tyrimo </w:t>
            </w:r>
            <w:r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vadovo indėlį plėtojant mokslinį pažinimą, kuriant mokslo bendruomenei reikšmingus mokslinius rezultatus bei jo sukurtų rezultatų poveikį vertinant pastarąjį taip, kaip jis suprantamas DORA (angl. The Declaration on Research Assessment, </w:t>
            </w:r>
            <w:r>
              <w:rPr>
                <w:i/>
                <w:iCs/>
                <w:color w:val="467886"/>
                <w:kern w:val="2"/>
                <w:szCs w:val="24"/>
                <w:u w:val="single"/>
                <w:lang w:eastAsia="lt-LT"/>
              </w:rPr>
              <w:t>https://sfdora.org/about-dora</w:t>
            </w:r>
            <w:r>
              <w:rPr>
                <w:i/>
                <w:iCs/>
                <w:color w:val="212121"/>
                <w:kern w:val="2"/>
                <w:szCs w:val="24"/>
                <w:lang w:eastAsia="lt-LT"/>
              </w:rPr>
              <w:t>) (taip pat tikslinga naudoti „Résumé for Research and Innovation“ (R4RI) formatą siekiant struktūriškai aprašyti numatomo vadovo pasiekimus</w:t>
            </w:r>
            <w:r w:rsidR="00285B1C">
              <w:rPr>
                <w:i/>
                <w:iCs/>
                <w:color w:val="212121"/>
                <w:kern w:val="2"/>
                <w:szCs w:val="24"/>
                <w:lang w:eastAsia="lt-LT"/>
              </w:rPr>
              <w:t>.</w:t>
            </w:r>
            <w:r>
              <w:rPr>
                <w:i/>
                <w:iCs/>
                <w:color w:val="212121"/>
                <w:kern w:val="2"/>
                <w:szCs w:val="24"/>
                <w:lang w:eastAsia="lt-LT"/>
              </w:rPr>
              <w:t>)</w:t>
            </w:r>
            <w:r w:rsidR="00182C23">
              <w:rPr>
                <w:i/>
                <w:iCs/>
                <w:color w:val="212121"/>
                <w:kern w:val="2"/>
                <w:szCs w:val="24"/>
                <w:lang w:eastAsia="lt-LT"/>
              </w:rPr>
              <w:t>)</w:t>
            </w:r>
          </w:p>
          <w:p w14:paraId="347DA1EF" w14:textId="77777777" w:rsidR="007524D6" w:rsidRDefault="007524D6" w:rsidP="007524D6">
            <w:pPr>
              <w:rPr>
                <w:b/>
                <w:bCs/>
                <w:color w:val="212121"/>
                <w:szCs w:val="24"/>
                <w:lang w:eastAsia="lt-LT"/>
              </w:rPr>
            </w:pPr>
          </w:p>
          <w:p w14:paraId="52BA0DAA" w14:textId="77777777" w:rsidR="007524D6" w:rsidRPr="005E573A" w:rsidRDefault="007524D6" w:rsidP="007524D6">
            <w:pPr>
              <w:rPr>
                <w:color w:val="000000"/>
                <w:kern w:val="2"/>
                <w:szCs w:val="24"/>
              </w:rPr>
            </w:pPr>
            <w:r w:rsidRPr="005E573A">
              <w:rPr>
                <w:color w:val="000000"/>
                <w:kern w:val="2"/>
                <w:szCs w:val="24"/>
              </w:rPr>
              <w:t>Pažymėti vieną atitikties pasirinkimą:</w:t>
            </w:r>
          </w:p>
          <w:p w14:paraId="46AB034E" w14:textId="77777777" w:rsidR="007524D6" w:rsidRDefault="007524D6" w:rsidP="007524D6">
            <w:pPr>
              <w:rPr>
                <w:kern w:val="2"/>
                <w:szCs w:val="24"/>
              </w:rPr>
            </w:pPr>
          </w:p>
          <w:p w14:paraId="29AAAB4B" w14:textId="7CDB2DA3" w:rsidR="007524D6" w:rsidRDefault="007524D6" w:rsidP="007524D6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 xml:space="preserve">☐ </w:t>
            </w:r>
            <w:r>
              <w:rPr>
                <w:szCs w:val="24"/>
                <w:lang w:eastAsia="lt-LT"/>
              </w:rPr>
              <w:t xml:space="preserve">Išskirtinė </w:t>
            </w:r>
            <w:r w:rsidR="00A46B6B">
              <w:rPr>
                <w:szCs w:val="24"/>
                <w:lang w:eastAsia="lt-LT"/>
              </w:rPr>
              <w:t>atitiktis</w:t>
            </w:r>
          </w:p>
          <w:p w14:paraId="137A1B90" w14:textId="5C2CDBC9" w:rsidR="007524D6" w:rsidRDefault="007524D6" w:rsidP="007524D6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 xml:space="preserve">☐ </w:t>
            </w:r>
            <w:r>
              <w:rPr>
                <w:szCs w:val="24"/>
                <w:lang w:eastAsia="lt-LT"/>
              </w:rPr>
              <w:t xml:space="preserve">Pakankama </w:t>
            </w:r>
            <w:r w:rsidR="00A46B6B">
              <w:rPr>
                <w:szCs w:val="24"/>
                <w:lang w:eastAsia="lt-LT"/>
              </w:rPr>
              <w:t>atitiktis</w:t>
            </w:r>
          </w:p>
          <w:p w14:paraId="25C2D4DB" w14:textId="13BF9D75" w:rsidR="007524D6" w:rsidRDefault="007524D6" w:rsidP="007524D6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 xml:space="preserve">☐ </w:t>
            </w:r>
            <w:r w:rsidR="00A46B6B">
              <w:rPr>
                <w:rFonts w:ascii="Segoe UI Symbol" w:hAnsi="Segoe UI Symbol" w:cs="Segoe UI Symbol"/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eklaruojam</w:t>
            </w:r>
            <w:r w:rsidR="00A24F06">
              <w:rPr>
                <w:szCs w:val="24"/>
                <w:lang w:eastAsia="lt-LT"/>
              </w:rPr>
              <w:t>a</w:t>
            </w:r>
            <w:r w:rsidR="00A46B6B">
              <w:rPr>
                <w:szCs w:val="24"/>
                <w:lang w:eastAsia="lt-LT"/>
              </w:rPr>
              <w:t xml:space="preserve"> kompetencij</w:t>
            </w:r>
            <w:r w:rsidR="0001473F">
              <w:rPr>
                <w:szCs w:val="24"/>
                <w:lang w:eastAsia="lt-LT"/>
              </w:rPr>
              <w:t xml:space="preserve">a </w:t>
            </w:r>
            <w:r>
              <w:rPr>
                <w:szCs w:val="24"/>
                <w:lang w:eastAsia="lt-LT"/>
              </w:rPr>
              <w:t>neaktuali</w:t>
            </w:r>
          </w:p>
          <w:p w14:paraId="3E6C9240" w14:textId="77777777" w:rsidR="007524D6" w:rsidRDefault="007524D6" w:rsidP="007524D6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05B0267A" w14:textId="66338008" w:rsidR="007524D6" w:rsidRPr="007524D6" w:rsidRDefault="007524D6" w:rsidP="007524D6">
            <w:pPr>
              <w:rPr>
                <w:b/>
                <w:bCs/>
                <w:color w:val="212121"/>
                <w:kern w:val="2"/>
                <w:szCs w:val="24"/>
                <w:lang w:val="en-US" w:eastAsia="lt-LT"/>
              </w:rPr>
            </w:pPr>
            <w:r>
              <w:rPr>
                <w:color w:val="000000"/>
                <w:szCs w:val="24"/>
                <w:lang w:eastAsia="lt-LT"/>
              </w:rPr>
              <w:t>Argumentuotas pagrindimas:</w:t>
            </w:r>
          </w:p>
        </w:tc>
      </w:tr>
      <w:tr w:rsidR="007524D6" w14:paraId="5EA7ECAF" w14:textId="77777777">
        <w:tc>
          <w:tcPr>
            <w:tcW w:w="9628" w:type="dxa"/>
          </w:tcPr>
          <w:p w14:paraId="6B2752FF" w14:textId="77777777" w:rsidR="007524D6" w:rsidRDefault="007524D6" w:rsidP="008A61E2">
            <w:pPr>
              <w:rPr>
                <w:b/>
                <w:bCs/>
                <w:color w:val="212121"/>
                <w:kern w:val="2"/>
                <w:szCs w:val="24"/>
                <w:lang w:eastAsia="lt-LT"/>
              </w:rPr>
            </w:pPr>
          </w:p>
        </w:tc>
      </w:tr>
      <w:tr w:rsidR="006F5C8D" w14:paraId="129D0258" w14:textId="77777777">
        <w:tc>
          <w:tcPr>
            <w:tcW w:w="9628" w:type="dxa"/>
          </w:tcPr>
          <w:p w14:paraId="5D507EAE" w14:textId="05916B65" w:rsidR="00EB19A1" w:rsidRDefault="00800C70">
            <w:pPr>
              <w:rPr>
                <w:b/>
                <w:bCs/>
                <w:color w:val="212121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4</w:t>
            </w:r>
            <w:r w:rsidR="00EB19A1">
              <w:rPr>
                <w:b/>
                <w:bCs/>
                <w:color w:val="000000"/>
                <w:szCs w:val="24"/>
                <w:lang w:eastAsia="lt-LT"/>
              </w:rPr>
              <w:t>.  Planuojamo vykdyti MPK</w:t>
            </w:r>
            <w:r w:rsidR="00EB19A1">
              <w:rPr>
                <w:b/>
                <w:bCs/>
                <w:color w:val="212121"/>
                <w:szCs w:val="24"/>
                <w:lang w:eastAsia="lt-LT"/>
              </w:rPr>
              <w:t xml:space="preserve"> tyrimo grupės sudėti</w:t>
            </w:r>
            <w:r w:rsidR="00467FF7">
              <w:rPr>
                <w:b/>
                <w:bCs/>
                <w:color w:val="212121"/>
                <w:szCs w:val="24"/>
                <w:lang w:eastAsia="lt-LT"/>
              </w:rPr>
              <w:t>s</w:t>
            </w:r>
          </w:p>
          <w:p w14:paraId="5EDF36CD" w14:textId="0419E8A3" w:rsidR="00467FF7" w:rsidRPr="005E573A" w:rsidRDefault="00467FF7" w:rsidP="00162375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color w:val="212121"/>
                <w:kern w:val="2"/>
                <w:szCs w:val="24"/>
                <w:lang w:eastAsia="lt-LT"/>
              </w:rPr>
              <w:t>(</w:t>
            </w:r>
            <w:r w:rsidR="006A3BB4">
              <w:rPr>
                <w:i/>
                <w:iCs/>
                <w:color w:val="212121"/>
                <w:kern w:val="2"/>
                <w:szCs w:val="24"/>
                <w:lang w:eastAsia="lt-LT"/>
              </w:rPr>
              <w:t>P</w:t>
            </w:r>
            <w:r w:rsidRPr="002D0BB1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lanuojamo MPK tyrimo </w:t>
            </w:r>
            <w:r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grupės sudėties </w:t>
            </w:r>
            <w:r w:rsidRPr="002D0BB1">
              <w:rPr>
                <w:i/>
                <w:iCs/>
                <w:color w:val="212121"/>
                <w:kern w:val="2"/>
                <w:szCs w:val="24"/>
                <w:lang w:eastAsia="lt-LT"/>
              </w:rPr>
              <w:t>atitiktis</w:t>
            </w:r>
            <w:r w:rsidRPr="002D0BB1">
              <w:rPr>
                <w:i/>
                <w:iCs/>
                <w:kern w:val="2"/>
                <w:szCs w:val="24"/>
                <w:lang w:eastAsia="lt-LT"/>
              </w:rPr>
              <w:t xml:space="preserve"> pagal  </w:t>
            </w:r>
            <w:r w:rsidRPr="002D0BB1">
              <w:rPr>
                <w:i/>
                <w:iCs/>
                <w:szCs w:val="24"/>
              </w:rPr>
              <w:t>Pažangos priemonės Nr. 12-003-03-06-01 “Gerinti mokslo ir studijų aplinką“ veiklos „Tyrėjų karjeros patrauklumo didinimas ir protų cirkuliacijos skatinimas -</w:t>
            </w:r>
            <w:r w:rsidRPr="002D0BB1">
              <w:rPr>
                <w:rFonts w:eastAsia="Calibri"/>
                <w:i/>
                <w:iCs/>
                <w:szCs w:val="24"/>
              </w:rPr>
              <w:t xml:space="preserve"> Mano pirmoji tyrimų komanda“</w:t>
            </w:r>
            <w:r w:rsidRPr="002D0BB1">
              <w:rPr>
                <w:i/>
                <w:iCs/>
                <w:szCs w:val="24"/>
              </w:rPr>
              <w:t xml:space="preserve"> </w:t>
            </w:r>
            <w:r w:rsidRPr="002D0BB1">
              <w:rPr>
                <w:i/>
                <w:iCs/>
                <w:szCs w:val="24"/>
                <w:lang w:eastAsia="lt-LT"/>
              </w:rPr>
              <w:t xml:space="preserve">įgyvendinimo </w:t>
            </w:r>
            <w:r w:rsidRPr="005E573A">
              <w:rPr>
                <w:i/>
                <w:iCs/>
                <w:szCs w:val="24"/>
                <w:lang w:eastAsia="lt-LT"/>
              </w:rPr>
              <w:t>aprašo 1</w:t>
            </w:r>
            <w:r w:rsidR="00E55511">
              <w:rPr>
                <w:i/>
                <w:iCs/>
                <w:szCs w:val="24"/>
                <w:lang w:eastAsia="lt-LT"/>
              </w:rPr>
              <w:t>8</w:t>
            </w:r>
            <w:r w:rsidRPr="005E573A">
              <w:rPr>
                <w:i/>
                <w:iCs/>
                <w:szCs w:val="24"/>
                <w:lang w:eastAsia="lt-LT"/>
              </w:rPr>
              <w:t xml:space="preserve"> punkte nustatytas rekomendacijas</w:t>
            </w:r>
            <w:r w:rsidR="00191FB1" w:rsidRPr="005E573A">
              <w:rPr>
                <w:i/>
                <w:iCs/>
                <w:szCs w:val="24"/>
                <w:lang w:eastAsia="lt-LT"/>
              </w:rPr>
              <w:t>)</w:t>
            </w:r>
          </w:p>
          <w:p w14:paraId="1B1C4E42" w14:textId="77777777" w:rsidR="00B8715B" w:rsidRDefault="00B8715B">
            <w:pPr>
              <w:rPr>
                <w:i/>
                <w:iCs/>
                <w:szCs w:val="24"/>
                <w:lang w:val="en-US" w:eastAsia="lt-LT"/>
              </w:rPr>
            </w:pPr>
          </w:p>
          <w:p w14:paraId="2E9A80A8" w14:textId="77777777" w:rsidR="00B8715B" w:rsidRDefault="00B8715B">
            <w:pPr>
              <w:rPr>
                <w:i/>
                <w:iCs/>
                <w:szCs w:val="24"/>
                <w:lang w:val="en-US" w:eastAsia="lt-LT"/>
              </w:rPr>
            </w:pPr>
          </w:p>
          <w:p w14:paraId="784682AC" w14:textId="77777777" w:rsidR="00B8715B" w:rsidRPr="005E573A" w:rsidRDefault="00B8715B" w:rsidP="00B8715B">
            <w:pPr>
              <w:rPr>
                <w:color w:val="000000"/>
                <w:kern w:val="2"/>
                <w:szCs w:val="24"/>
              </w:rPr>
            </w:pPr>
            <w:r w:rsidRPr="005E573A">
              <w:rPr>
                <w:color w:val="000000"/>
                <w:kern w:val="2"/>
                <w:szCs w:val="24"/>
              </w:rPr>
              <w:t>Pažymėti vieną atitikties pasirinkimą:</w:t>
            </w:r>
          </w:p>
          <w:p w14:paraId="217FD820" w14:textId="77777777" w:rsidR="00191FB1" w:rsidRDefault="00191FB1">
            <w:pPr>
              <w:rPr>
                <w:b/>
                <w:bCs/>
                <w:strike/>
                <w:color w:val="000000"/>
                <w:szCs w:val="24"/>
                <w:lang w:val="en-US" w:eastAsia="lt-LT"/>
              </w:rPr>
            </w:pPr>
          </w:p>
          <w:p w14:paraId="5047AE8E" w14:textId="63402B65" w:rsidR="00191FB1" w:rsidRDefault="00191FB1" w:rsidP="00191FB1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 xml:space="preserve">☐ </w:t>
            </w:r>
            <w:r>
              <w:rPr>
                <w:szCs w:val="24"/>
                <w:lang w:eastAsia="lt-LT"/>
              </w:rPr>
              <w:t xml:space="preserve">Tinkama </w:t>
            </w:r>
            <w:r w:rsidR="00B8715B">
              <w:rPr>
                <w:szCs w:val="24"/>
                <w:lang w:eastAsia="lt-LT"/>
              </w:rPr>
              <w:t>MPK tyrimo grupės sudėtis</w:t>
            </w:r>
          </w:p>
          <w:p w14:paraId="69005D44" w14:textId="35A397FF" w:rsidR="00191FB1" w:rsidRDefault="00191FB1" w:rsidP="00191FB1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 xml:space="preserve">☐ </w:t>
            </w:r>
            <w:r>
              <w:rPr>
                <w:szCs w:val="24"/>
                <w:lang w:eastAsia="lt-LT"/>
              </w:rPr>
              <w:t xml:space="preserve">Nepakankama </w:t>
            </w:r>
            <w:r w:rsidR="00B8715B">
              <w:rPr>
                <w:szCs w:val="24"/>
                <w:lang w:eastAsia="lt-LT"/>
              </w:rPr>
              <w:t>MPK tyrimo grupės sudėtis</w:t>
            </w:r>
          </w:p>
          <w:p w14:paraId="4E06F82E" w14:textId="1AC81DB9" w:rsidR="00191FB1" w:rsidRDefault="00191FB1" w:rsidP="00191FB1">
            <w:pPr>
              <w:rPr>
                <w:szCs w:val="24"/>
                <w:lang w:eastAsia="lt-LT"/>
              </w:rPr>
            </w:pPr>
            <w:r>
              <w:rPr>
                <w:rFonts w:ascii="Segoe UI Symbol" w:hAnsi="Segoe UI Symbol" w:cs="Segoe UI Symbol"/>
                <w:szCs w:val="24"/>
                <w:lang w:eastAsia="lt-LT"/>
              </w:rPr>
              <w:t xml:space="preserve">☐ </w:t>
            </w:r>
            <w:r>
              <w:rPr>
                <w:szCs w:val="24"/>
                <w:lang w:eastAsia="lt-LT"/>
              </w:rPr>
              <w:t xml:space="preserve">Netinkama </w:t>
            </w:r>
            <w:r w:rsidR="00B8715B">
              <w:rPr>
                <w:szCs w:val="24"/>
                <w:lang w:eastAsia="lt-LT"/>
              </w:rPr>
              <w:t>MPK tyrimo grupės sudėtis</w:t>
            </w:r>
          </w:p>
          <w:p w14:paraId="7C6BEDED" w14:textId="77777777" w:rsidR="00191FB1" w:rsidRDefault="00191FB1" w:rsidP="00191FB1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4BCDC5A6" w14:textId="6B040648" w:rsidR="008831DF" w:rsidRPr="008831DF" w:rsidRDefault="00191FB1" w:rsidP="008831DF">
            <w:pPr>
              <w:rPr>
                <w:b/>
                <w:bCs/>
                <w:strike/>
                <w:color w:val="000000"/>
                <w:szCs w:val="24"/>
                <w:lang w:val="en-US" w:eastAsia="lt-LT"/>
              </w:rPr>
            </w:pPr>
            <w:r>
              <w:rPr>
                <w:color w:val="000000"/>
                <w:szCs w:val="24"/>
                <w:lang w:eastAsia="lt-LT"/>
              </w:rPr>
              <w:t>Argumentuotas pagrindimas:</w:t>
            </w:r>
          </w:p>
          <w:p w14:paraId="4B0B7BE6" w14:textId="687C079F" w:rsidR="006F5C8D" w:rsidRDefault="006F5C8D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6F5C8D" w14:paraId="408C4AD8" w14:textId="77777777">
        <w:tc>
          <w:tcPr>
            <w:tcW w:w="9628" w:type="dxa"/>
          </w:tcPr>
          <w:p w14:paraId="53E62E55" w14:textId="77777777" w:rsidR="006F5C8D" w:rsidRDefault="006F5C8D">
            <w:pPr>
              <w:jc w:val="both"/>
              <w:rPr>
                <w:kern w:val="2"/>
                <w:sz w:val="22"/>
                <w:szCs w:val="22"/>
                <w:lang w:eastAsia="lt-LT"/>
              </w:rPr>
            </w:pPr>
          </w:p>
        </w:tc>
      </w:tr>
      <w:tr w:rsidR="00653FB1" w14:paraId="29865E77" w14:textId="77777777">
        <w:tc>
          <w:tcPr>
            <w:tcW w:w="9628" w:type="dxa"/>
          </w:tcPr>
          <w:p w14:paraId="46719859" w14:textId="0758325A" w:rsidR="00653FB1" w:rsidRDefault="00653FB1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653FB1">
              <w:rPr>
                <w:b/>
                <w:bCs/>
                <w:kern w:val="2"/>
                <w:sz w:val="22"/>
                <w:szCs w:val="22"/>
                <w:lang w:val="en-US" w:eastAsia="lt-LT"/>
              </w:rPr>
              <w:t xml:space="preserve">5. </w:t>
            </w:r>
            <w:r w:rsidR="00F80073" w:rsidRPr="00C525D7">
              <w:rPr>
                <w:b/>
                <w:bCs/>
                <w:kern w:val="2"/>
                <w:szCs w:val="24"/>
                <w:lang w:val="en-US" w:eastAsia="lt-LT"/>
              </w:rPr>
              <w:t xml:space="preserve">MPK </w:t>
            </w:r>
            <w:r w:rsidR="00F80073" w:rsidRPr="00953CA5">
              <w:rPr>
                <w:b/>
                <w:bCs/>
                <w:kern w:val="2"/>
                <w:szCs w:val="24"/>
                <w:lang w:eastAsia="lt-LT"/>
              </w:rPr>
              <w:t xml:space="preserve">tyrimo </w:t>
            </w:r>
            <w:r w:rsidR="00C82783" w:rsidRPr="00953CA5">
              <w:rPr>
                <w:b/>
                <w:bCs/>
                <w:kern w:val="2"/>
                <w:szCs w:val="24"/>
                <w:lang w:eastAsia="lt-LT"/>
              </w:rPr>
              <w:t>atitiktis p</w:t>
            </w:r>
            <w:r w:rsidR="00C82783" w:rsidRPr="00953CA5">
              <w:rPr>
                <w:b/>
                <w:bCs/>
                <w:szCs w:val="24"/>
              </w:rPr>
              <w:t>ažangos</w:t>
            </w:r>
            <w:r w:rsidR="00C82783" w:rsidRPr="00C82783">
              <w:rPr>
                <w:b/>
                <w:bCs/>
                <w:szCs w:val="24"/>
              </w:rPr>
              <w:t xml:space="preserve"> priemonės Nr. 12-003-03-06-01 “Gerinti mokslo ir studijų aplinką“ veiklos „Tyrėjų karjeros patrauklumo didinimas ir protų cirkuliacijos skatinimas -</w:t>
            </w:r>
            <w:r w:rsidR="00C82783" w:rsidRPr="00C82783">
              <w:rPr>
                <w:rFonts w:eastAsia="Calibri"/>
                <w:b/>
                <w:bCs/>
                <w:szCs w:val="24"/>
              </w:rPr>
              <w:t xml:space="preserve"> Mano pirmoji tyrimų komanda“</w:t>
            </w:r>
            <w:r w:rsidR="00C82783" w:rsidRPr="00C82783">
              <w:rPr>
                <w:b/>
                <w:bCs/>
                <w:szCs w:val="24"/>
              </w:rPr>
              <w:t xml:space="preserve"> </w:t>
            </w:r>
            <w:r w:rsidR="00C82783">
              <w:rPr>
                <w:b/>
                <w:bCs/>
                <w:szCs w:val="24"/>
                <w:lang w:eastAsia="lt-LT"/>
              </w:rPr>
              <w:t>tikslams</w:t>
            </w:r>
          </w:p>
          <w:p w14:paraId="35DC7D36" w14:textId="2807FF04" w:rsidR="00A14859" w:rsidRPr="008D323D" w:rsidRDefault="00146956" w:rsidP="00A14859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color w:val="212121"/>
                <w:kern w:val="2"/>
                <w:szCs w:val="24"/>
              </w:rPr>
              <w:t>(</w:t>
            </w:r>
            <w:r w:rsidR="006A3BB4">
              <w:rPr>
                <w:i/>
                <w:iCs/>
                <w:color w:val="212121"/>
                <w:kern w:val="2"/>
                <w:szCs w:val="24"/>
              </w:rPr>
              <w:t>K</w:t>
            </w:r>
            <w:r w:rsidR="00EA53BE" w:rsidRPr="00146956">
              <w:rPr>
                <w:i/>
                <w:iCs/>
                <w:color w:val="212121"/>
                <w:kern w:val="2"/>
                <w:szCs w:val="24"/>
              </w:rPr>
              <w:t xml:space="preserve">aip </w:t>
            </w:r>
            <w:r>
              <w:rPr>
                <w:i/>
                <w:iCs/>
                <w:color w:val="212121"/>
                <w:kern w:val="2"/>
                <w:szCs w:val="24"/>
              </w:rPr>
              <w:t xml:space="preserve">MPK tyrimas </w:t>
            </w:r>
            <w:r w:rsidR="00EA53BE" w:rsidRPr="00146956">
              <w:rPr>
                <w:i/>
                <w:iCs/>
                <w:color w:val="212121"/>
                <w:kern w:val="2"/>
                <w:szCs w:val="24"/>
              </w:rPr>
              <w:t xml:space="preserve">prisidės </w:t>
            </w:r>
            <w:r w:rsidR="00EA53BE" w:rsidRPr="00E93B36">
              <w:rPr>
                <w:i/>
                <w:iCs/>
                <w:color w:val="212121"/>
                <w:kern w:val="2"/>
                <w:szCs w:val="24"/>
              </w:rPr>
              <w:t xml:space="preserve">įgyvendinant </w:t>
            </w:r>
            <w:r w:rsidRPr="00E93B36">
              <w:rPr>
                <w:i/>
                <w:iCs/>
                <w:szCs w:val="24"/>
              </w:rPr>
              <w:t>veiklos</w:t>
            </w:r>
            <w:r w:rsidRPr="00E93B36">
              <w:rPr>
                <w:rFonts w:eastAsia="Calibri"/>
                <w:i/>
                <w:iCs/>
                <w:szCs w:val="24"/>
              </w:rPr>
              <w:t xml:space="preserve"> </w:t>
            </w:r>
            <w:r w:rsidR="00A14859">
              <w:rPr>
                <w:rFonts w:eastAsia="Calibri"/>
                <w:i/>
                <w:iCs/>
                <w:szCs w:val="24"/>
              </w:rPr>
              <w:t>„</w:t>
            </w:r>
            <w:r w:rsidRPr="00E93B36">
              <w:rPr>
                <w:rFonts w:eastAsia="Calibri"/>
                <w:i/>
                <w:iCs/>
                <w:szCs w:val="24"/>
              </w:rPr>
              <w:t>Mano pirmoji tyrimų komanda“ tikslus</w:t>
            </w:r>
            <w:r w:rsidR="00200FC0">
              <w:rPr>
                <w:rFonts w:eastAsia="Calibri"/>
                <w:i/>
                <w:iCs/>
                <w:szCs w:val="24"/>
              </w:rPr>
              <w:t>:</w:t>
            </w:r>
            <w:r w:rsidRPr="00E93B36">
              <w:rPr>
                <w:rFonts w:eastAsia="Calibri"/>
                <w:i/>
                <w:iCs/>
                <w:szCs w:val="24"/>
              </w:rPr>
              <w:t xml:space="preserve"> </w:t>
            </w:r>
            <w:r w:rsidR="00200FC0">
              <w:rPr>
                <w:rFonts w:eastAsia="Calibri"/>
                <w:i/>
                <w:iCs/>
                <w:szCs w:val="24"/>
              </w:rPr>
              <w:t>s</w:t>
            </w:r>
            <w:r w:rsidR="003763C8" w:rsidRPr="00E93B36">
              <w:rPr>
                <w:i/>
                <w:iCs/>
                <w:kern w:val="2"/>
                <w:szCs w:val="24"/>
                <w:lang w:val="en-US" w:eastAsia="lt-LT"/>
              </w:rPr>
              <w:t>iek</w:t>
            </w:r>
            <w:r w:rsidR="00265F7A">
              <w:rPr>
                <w:i/>
                <w:iCs/>
                <w:kern w:val="2"/>
                <w:szCs w:val="24"/>
                <w:lang w:val="en-US" w:eastAsia="lt-LT"/>
              </w:rPr>
              <w:t>į</w:t>
            </w:r>
            <w:r w:rsidR="003763C8" w:rsidRPr="00E93B36">
              <w:rPr>
                <w:i/>
                <w:iCs/>
                <w:kern w:val="2"/>
                <w:szCs w:val="24"/>
                <w:lang w:val="en-US" w:eastAsia="lt-LT"/>
              </w:rPr>
              <w:t xml:space="preserve"> </w:t>
            </w:r>
            <w:r w:rsidR="003763C8" w:rsidRPr="00E93B36">
              <w:rPr>
                <w:i/>
                <w:iCs/>
                <w:szCs w:val="24"/>
              </w:rPr>
              <w:t xml:space="preserve">didinti </w:t>
            </w:r>
            <w:r w:rsidRPr="00E93B36">
              <w:rPr>
                <w:i/>
                <w:iCs/>
                <w:szCs w:val="24"/>
              </w:rPr>
              <w:t xml:space="preserve">tyrėjų skaičių, jų </w:t>
            </w:r>
            <w:r w:rsidR="003763C8" w:rsidRPr="00E93B36">
              <w:rPr>
                <w:i/>
                <w:iCs/>
                <w:szCs w:val="24"/>
              </w:rPr>
              <w:t>gebėjimus ir jaunųjų tyrėjų pritraukim</w:t>
            </w:r>
            <w:r w:rsidR="00130086" w:rsidRPr="00E93B36">
              <w:rPr>
                <w:i/>
                <w:iCs/>
                <w:szCs w:val="24"/>
              </w:rPr>
              <w:t>ą</w:t>
            </w:r>
            <w:r w:rsidR="003763C8" w:rsidRPr="00E93B36">
              <w:rPr>
                <w:i/>
                <w:iCs/>
                <w:szCs w:val="24"/>
              </w:rPr>
              <w:t xml:space="preserve"> bei išlaikym</w:t>
            </w:r>
            <w:r w:rsidR="00130086" w:rsidRPr="00E93B36">
              <w:rPr>
                <w:i/>
                <w:iCs/>
                <w:szCs w:val="24"/>
              </w:rPr>
              <w:t>ą</w:t>
            </w:r>
            <w:r w:rsidR="003763C8" w:rsidRPr="00E93B36">
              <w:rPr>
                <w:i/>
                <w:iCs/>
                <w:szCs w:val="24"/>
              </w:rPr>
              <w:t>,</w:t>
            </w:r>
            <w:r w:rsidR="00B75687">
              <w:rPr>
                <w:i/>
                <w:iCs/>
                <w:szCs w:val="24"/>
              </w:rPr>
              <w:t xml:space="preserve"> nauj</w:t>
            </w:r>
            <w:r w:rsidR="00200FC0">
              <w:rPr>
                <w:i/>
                <w:iCs/>
                <w:szCs w:val="24"/>
              </w:rPr>
              <w:t>ų</w:t>
            </w:r>
            <w:r w:rsidR="00B75687">
              <w:rPr>
                <w:i/>
                <w:iCs/>
                <w:szCs w:val="24"/>
              </w:rPr>
              <w:t xml:space="preserve"> tyrėjų grup</w:t>
            </w:r>
            <w:r w:rsidR="00200FC0">
              <w:rPr>
                <w:i/>
                <w:iCs/>
                <w:szCs w:val="24"/>
              </w:rPr>
              <w:t>ių formavimą</w:t>
            </w:r>
            <w:r w:rsidR="00B75687">
              <w:rPr>
                <w:i/>
                <w:iCs/>
                <w:szCs w:val="24"/>
              </w:rPr>
              <w:t>,</w:t>
            </w:r>
            <w:r w:rsidR="003763C8" w:rsidRPr="00E93B36">
              <w:rPr>
                <w:i/>
                <w:iCs/>
                <w:szCs w:val="24"/>
              </w:rPr>
              <w:t xml:space="preserve"> </w:t>
            </w:r>
            <w:r w:rsidR="007A72DB" w:rsidRPr="00E93B36">
              <w:rPr>
                <w:i/>
                <w:iCs/>
                <w:szCs w:val="24"/>
              </w:rPr>
              <w:t>suteikia</w:t>
            </w:r>
            <w:r w:rsidR="005C7C60">
              <w:rPr>
                <w:i/>
                <w:iCs/>
                <w:szCs w:val="24"/>
              </w:rPr>
              <w:t>nt</w:t>
            </w:r>
            <w:r w:rsidR="007A72DB" w:rsidRPr="00E93B36">
              <w:rPr>
                <w:i/>
                <w:iCs/>
                <w:szCs w:val="24"/>
              </w:rPr>
              <w:t xml:space="preserve"> galimyb</w:t>
            </w:r>
            <w:r w:rsidR="005C7C60">
              <w:rPr>
                <w:i/>
                <w:iCs/>
                <w:szCs w:val="24"/>
              </w:rPr>
              <w:t>ę</w:t>
            </w:r>
            <w:r w:rsidR="007A72DB" w:rsidRPr="00E93B36">
              <w:rPr>
                <w:i/>
                <w:iCs/>
                <w:szCs w:val="24"/>
              </w:rPr>
              <w:t xml:space="preserve"> </w:t>
            </w:r>
            <w:r w:rsidR="0074636E" w:rsidRPr="00E93B36">
              <w:rPr>
                <w:i/>
                <w:iCs/>
                <w:szCs w:val="24"/>
              </w:rPr>
              <w:t>jauniems tyrėjams</w:t>
            </w:r>
            <w:r w:rsidR="00795672" w:rsidRPr="00E93B36">
              <w:rPr>
                <w:i/>
                <w:iCs/>
                <w:szCs w:val="24"/>
              </w:rPr>
              <w:t xml:space="preserve"> vadovauti</w:t>
            </w:r>
            <w:r w:rsidR="0074636E" w:rsidRPr="00E93B36">
              <w:rPr>
                <w:i/>
                <w:iCs/>
                <w:szCs w:val="24"/>
              </w:rPr>
              <w:t xml:space="preserve"> savo tyrimų komandai, lyderystės, komandos valdymo ir strateginio planavimo</w:t>
            </w:r>
            <w:r w:rsidR="00A5301C" w:rsidRPr="00E93B36">
              <w:rPr>
                <w:i/>
                <w:iCs/>
                <w:szCs w:val="24"/>
              </w:rPr>
              <w:t>, vadybini</w:t>
            </w:r>
            <w:r w:rsidR="00265F7A">
              <w:rPr>
                <w:i/>
                <w:iCs/>
                <w:szCs w:val="24"/>
              </w:rPr>
              <w:t>ų</w:t>
            </w:r>
            <w:r w:rsidR="0074636E" w:rsidRPr="00E93B36">
              <w:rPr>
                <w:i/>
                <w:iCs/>
                <w:szCs w:val="24"/>
              </w:rPr>
              <w:t xml:space="preserve"> įgūdži</w:t>
            </w:r>
            <w:r w:rsidR="00265F7A">
              <w:rPr>
                <w:i/>
                <w:iCs/>
                <w:szCs w:val="24"/>
              </w:rPr>
              <w:t>ų ugdymą</w:t>
            </w:r>
            <w:r w:rsidR="00C525D7" w:rsidRPr="00E93B36">
              <w:rPr>
                <w:i/>
                <w:iCs/>
                <w:szCs w:val="24"/>
              </w:rPr>
              <w:t>; užsienio tyrėj</w:t>
            </w:r>
            <w:r w:rsidR="000626BE">
              <w:rPr>
                <w:i/>
                <w:iCs/>
                <w:szCs w:val="24"/>
              </w:rPr>
              <w:t>ų įsitraukimą,</w:t>
            </w:r>
            <w:r w:rsidR="00C525D7" w:rsidRPr="00E93B36">
              <w:rPr>
                <w:i/>
                <w:iCs/>
                <w:szCs w:val="24"/>
              </w:rPr>
              <w:t xml:space="preserve"> praturtinant tyrimų turinį tarptautine patirtimi, žinių main</w:t>
            </w:r>
            <w:r w:rsidR="000626BE">
              <w:rPr>
                <w:i/>
                <w:iCs/>
                <w:szCs w:val="24"/>
              </w:rPr>
              <w:t>ų</w:t>
            </w:r>
            <w:r w:rsidR="00C525D7" w:rsidRPr="00E93B36">
              <w:rPr>
                <w:i/>
                <w:iCs/>
                <w:szCs w:val="24"/>
              </w:rPr>
              <w:t xml:space="preserve"> ir ilgalaik</w:t>
            </w:r>
            <w:r w:rsidR="000626BE">
              <w:rPr>
                <w:i/>
                <w:iCs/>
                <w:szCs w:val="24"/>
              </w:rPr>
              <w:t>io</w:t>
            </w:r>
            <w:r w:rsidR="00C525D7" w:rsidRPr="00E93B36">
              <w:rPr>
                <w:i/>
                <w:iCs/>
                <w:szCs w:val="24"/>
              </w:rPr>
              <w:t xml:space="preserve"> bendradarbiavim</w:t>
            </w:r>
            <w:r w:rsidR="00BB47F5">
              <w:rPr>
                <w:i/>
                <w:iCs/>
                <w:szCs w:val="24"/>
              </w:rPr>
              <w:t>o skatinimą</w:t>
            </w:r>
            <w:r w:rsidR="008D323D">
              <w:rPr>
                <w:i/>
                <w:iCs/>
                <w:szCs w:val="24"/>
              </w:rPr>
              <w:t xml:space="preserve">; </w:t>
            </w:r>
            <w:r w:rsidR="00A561B8">
              <w:rPr>
                <w:i/>
                <w:iCs/>
                <w:szCs w:val="24"/>
              </w:rPr>
              <w:t xml:space="preserve">įvertinama, ar </w:t>
            </w:r>
            <w:r w:rsidR="00A14859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numatomas doktorantūros studijų integravimas; </w:t>
            </w:r>
            <w:r w:rsidR="00A561B8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vertinama, ar </w:t>
            </w:r>
            <w:r w:rsidR="002667D1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numatomos </w:t>
            </w:r>
            <w:r w:rsidR="00A14859">
              <w:rPr>
                <w:i/>
                <w:iCs/>
                <w:color w:val="212121"/>
                <w:kern w:val="2"/>
                <w:szCs w:val="24"/>
                <w:lang w:eastAsia="lt-LT"/>
              </w:rPr>
              <w:t>stažuo</w:t>
            </w:r>
            <w:r w:rsidR="002667D1">
              <w:rPr>
                <w:i/>
                <w:iCs/>
                <w:color w:val="212121"/>
                <w:kern w:val="2"/>
                <w:szCs w:val="24"/>
                <w:lang w:eastAsia="lt-LT"/>
              </w:rPr>
              <w:t>tės</w:t>
            </w:r>
            <w:r w:rsidR="00A14859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 ir (ar) dalyvavim</w:t>
            </w:r>
            <w:r w:rsidR="00317901">
              <w:rPr>
                <w:i/>
                <w:iCs/>
                <w:color w:val="212121"/>
                <w:kern w:val="2"/>
                <w:szCs w:val="24"/>
                <w:lang w:eastAsia="lt-LT"/>
              </w:rPr>
              <w:t>as</w:t>
            </w:r>
            <w:r w:rsidR="00A14859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 tarptautiniuose mainuose; </w:t>
            </w:r>
            <w:r w:rsidR="00317901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įvertinama, ar </w:t>
            </w:r>
            <w:r w:rsidR="00A14859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 </w:t>
            </w:r>
            <w:r w:rsidR="00FB4040">
              <w:rPr>
                <w:i/>
                <w:iCs/>
                <w:color w:val="212121"/>
                <w:kern w:val="2"/>
                <w:szCs w:val="24"/>
                <w:lang w:eastAsia="lt-LT"/>
              </w:rPr>
              <w:t>sudaromos galimybė</w:t>
            </w:r>
            <w:r w:rsidR="00A14859">
              <w:rPr>
                <w:i/>
                <w:iCs/>
                <w:color w:val="212121"/>
                <w:kern w:val="2"/>
                <w:szCs w:val="24"/>
                <w:lang w:eastAsia="lt-LT"/>
              </w:rPr>
              <w:t>s tyrėjų kompetencijų</w:t>
            </w:r>
            <w:r w:rsidR="00960CA6">
              <w:rPr>
                <w:i/>
                <w:iCs/>
                <w:color w:val="212121"/>
                <w:kern w:val="2"/>
                <w:szCs w:val="24"/>
                <w:lang w:eastAsia="lt-LT"/>
              </w:rPr>
              <w:t xml:space="preserve"> </w:t>
            </w:r>
            <w:r w:rsidR="00A14859">
              <w:rPr>
                <w:i/>
                <w:iCs/>
                <w:color w:val="212121"/>
                <w:kern w:val="2"/>
                <w:szCs w:val="24"/>
                <w:lang w:eastAsia="lt-LT"/>
              </w:rPr>
              <w:t>augim</w:t>
            </w:r>
            <w:r w:rsidR="00FB4040">
              <w:rPr>
                <w:i/>
                <w:iCs/>
                <w:color w:val="212121"/>
                <w:kern w:val="2"/>
                <w:szCs w:val="24"/>
                <w:lang w:eastAsia="lt-LT"/>
              </w:rPr>
              <w:t>ui</w:t>
            </w:r>
            <w:r w:rsidR="00A14859">
              <w:rPr>
                <w:i/>
                <w:iCs/>
                <w:color w:val="212121"/>
                <w:kern w:val="2"/>
                <w:szCs w:val="24"/>
                <w:lang w:eastAsia="lt-LT"/>
              </w:rPr>
              <w:t>; kita svarbi informacija)</w:t>
            </w:r>
          </w:p>
          <w:p w14:paraId="1BCC9937" w14:textId="66BC4360" w:rsidR="00C82783" w:rsidRDefault="00C82783">
            <w:pPr>
              <w:jc w:val="both"/>
              <w:rPr>
                <w:i/>
                <w:iCs/>
                <w:szCs w:val="24"/>
              </w:rPr>
            </w:pPr>
          </w:p>
          <w:p w14:paraId="15020937" w14:textId="77777777" w:rsidR="009F0624" w:rsidRDefault="009F0624">
            <w:pPr>
              <w:jc w:val="both"/>
              <w:rPr>
                <w:i/>
                <w:iCs/>
                <w:szCs w:val="24"/>
                <w:lang w:eastAsia="lt-LT"/>
              </w:rPr>
            </w:pPr>
          </w:p>
          <w:p w14:paraId="15303870" w14:textId="77777777" w:rsidR="009F0624" w:rsidRPr="00F94A90" w:rsidRDefault="009F0624" w:rsidP="009F0624">
            <w:pPr>
              <w:rPr>
                <w:color w:val="000000"/>
                <w:kern w:val="2"/>
                <w:szCs w:val="24"/>
              </w:rPr>
            </w:pPr>
            <w:r w:rsidRPr="00F94A90">
              <w:rPr>
                <w:color w:val="000000"/>
                <w:kern w:val="2"/>
                <w:szCs w:val="24"/>
              </w:rPr>
              <w:t>Pažymėti vieną atitikties pasirinkimą:</w:t>
            </w:r>
          </w:p>
          <w:p w14:paraId="5C75DD9F" w14:textId="271EAED5" w:rsidR="009F0624" w:rsidRPr="009F0624" w:rsidRDefault="009F0624" w:rsidP="009F0624">
            <w:pPr>
              <w:rPr>
                <w:szCs w:val="24"/>
                <w:lang w:eastAsia="lt-LT"/>
              </w:rPr>
            </w:pPr>
          </w:p>
          <w:p w14:paraId="4E882C00" w14:textId="59D6907A" w:rsidR="003910C5" w:rsidRPr="009F0624" w:rsidRDefault="009F0624" w:rsidP="009F0624">
            <w:pPr>
              <w:rPr>
                <w:szCs w:val="24"/>
                <w:lang w:eastAsia="lt-LT"/>
              </w:rPr>
            </w:pPr>
            <w:r w:rsidRPr="009F0624">
              <w:rPr>
                <w:rFonts w:ascii="Segoe UI Symbol" w:hAnsi="Segoe UI Symbol" w:cs="Segoe UI Symbol"/>
                <w:szCs w:val="24"/>
                <w:lang w:eastAsia="lt-LT"/>
              </w:rPr>
              <w:t xml:space="preserve">☐ </w:t>
            </w:r>
            <w:r w:rsidRPr="009F0624">
              <w:rPr>
                <w:szCs w:val="24"/>
                <w:lang w:eastAsia="lt-LT"/>
              </w:rPr>
              <w:t>Reikšminga</w:t>
            </w:r>
            <w:r>
              <w:rPr>
                <w:szCs w:val="24"/>
                <w:lang w:eastAsia="lt-LT"/>
              </w:rPr>
              <w:t>i prisideda</w:t>
            </w:r>
          </w:p>
          <w:p w14:paraId="6CA997A5" w14:textId="7A79B569" w:rsidR="009F0624" w:rsidRPr="009F0624" w:rsidRDefault="009F0624" w:rsidP="009F0624">
            <w:pPr>
              <w:rPr>
                <w:szCs w:val="24"/>
                <w:lang w:eastAsia="lt-LT"/>
              </w:rPr>
            </w:pPr>
            <w:r w:rsidRPr="009F0624">
              <w:rPr>
                <w:rFonts w:ascii="Segoe UI Symbol" w:hAnsi="Segoe UI Symbol" w:cs="Segoe UI Symbol"/>
                <w:szCs w:val="24"/>
                <w:lang w:eastAsia="lt-LT"/>
              </w:rPr>
              <w:t xml:space="preserve">☐ </w:t>
            </w:r>
            <w:r w:rsidR="006120F4" w:rsidRPr="006120F4">
              <w:rPr>
                <w:szCs w:val="24"/>
                <w:lang w:eastAsia="lt-LT"/>
              </w:rPr>
              <w:t>Pakankamai</w:t>
            </w:r>
            <w:r w:rsidRPr="006120F4">
              <w:rPr>
                <w:szCs w:val="24"/>
                <w:lang w:eastAsia="lt-LT"/>
              </w:rPr>
              <w:t xml:space="preserve"> prisideda</w:t>
            </w:r>
          </w:p>
          <w:p w14:paraId="412B809D" w14:textId="76A51326" w:rsidR="009F0624" w:rsidRDefault="009F0624" w:rsidP="009F0624">
            <w:pPr>
              <w:rPr>
                <w:szCs w:val="24"/>
                <w:lang w:eastAsia="lt-LT"/>
              </w:rPr>
            </w:pPr>
            <w:r w:rsidRPr="009F0624">
              <w:rPr>
                <w:rFonts w:ascii="Segoe UI Symbol" w:hAnsi="Segoe UI Symbol" w:cs="Segoe UI Symbol"/>
                <w:szCs w:val="24"/>
                <w:lang w:eastAsia="lt-LT"/>
              </w:rPr>
              <w:t xml:space="preserve">☐ </w:t>
            </w:r>
            <w:r w:rsidRPr="009F0624">
              <w:rPr>
                <w:szCs w:val="24"/>
                <w:lang w:eastAsia="lt-LT"/>
              </w:rPr>
              <w:t>Nepakankama</w:t>
            </w:r>
            <w:r w:rsidR="006120F4">
              <w:rPr>
                <w:szCs w:val="24"/>
                <w:lang w:eastAsia="lt-LT"/>
              </w:rPr>
              <w:t>i prisideda</w:t>
            </w:r>
            <w:r w:rsidRPr="009F0624">
              <w:rPr>
                <w:szCs w:val="24"/>
                <w:lang w:eastAsia="lt-LT"/>
              </w:rPr>
              <w:t xml:space="preserve"> </w:t>
            </w:r>
          </w:p>
          <w:p w14:paraId="5850EFE1" w14:textId="77777777" w:rsidR="009F0624" w:rsidRDefault="009F0624" w:rsidP="009F0624">
            <w:pPr>
              <w:rPr>
                <w:szCs w:val="24"/>
                <w:lang w:eastAsia="lt-LT"/>
              </w:rPr>
            </w:pPr>
          </w:p>
          <w:p w14:paraId="4FE83889" w14:textId="650AFCAA" w:rsidR="009F0624" w:rsidRPr="009F0624" w:rsidRDefault="009F0624" w:rsidP="009F0624">
            <w:pPr>
              <w:rPr>
                <w:szCs w:val="24"/>
                <w:lang w:eastAsia="lt-LT"/>
              </w:rPr>
            </w:pPr>
            <w:r w:rsidRPr="009F0624">
              <w:rPr>
                <w:color w:val="000000"/>
                <w:szCs w:val="24"/>
                <w:lang w:eastAsia="lt-LT"/>
              </w:rPr>
              <w:t>Argumentuota</w:t>
            </w:r>
            <w:r>
              <w:rPr>
                <w:color w:val="000000"/>
                <w:szCs w:val="24"/>
                <w:lang w:eastAsia="lt-LT"/>
              </w:rPr>
              <w:t>s</w:t>
            </w:r>
            <w:r w:rsidRPr="009F0624">
              <w:rPr>
                <w:color w:val="000000"/>
                <w:szCs w:val="24"/>
                <w:lang w:eastAsia="lt-LT"/>
              </w:rPr>
              <w:t xml:space="preserve"> pagrindimas:</w:t>
            </w:r>
          </w:p>
          <w:p w14:paraId="4FF94985" w14:textId="2C6A40E4" w:rsidR="009F0624" w:rsidRPr="00146956" w:rsidRDefault="009F0624">
            <w:pPr>
              <w:jc w:val="both"/>
              <w:rPr>
                <w:i/>
                <w:iCs/>
                <w:szCs w:val="24"/>
                <w:lang w:eastAsia="lt-LT"/>
              </w:rPr>
            </w:pPr>
          </w:p>
        </w:tc>
      </w:tr>
      <w:tr w:rsidR="006F5C8D" w14:paraId="3E4C5AB4" w14:textId="77777777">
        <w:tc>
          <w:tcPr>
            <w:tcW w:w="9628" w:type="dxa"/>
          </w:tcPr>
          <w:p w14:paraId="1C3BD44D" w14:textId="77777777" w:rsidR="006F5C8D" w:rsidRDefault="006F5C8D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39841A5E" w14:textId="77777777" w:rsidR="00437A86" w:rsidRDefault="00437A86">
      <w:pPr>
        <w:rPr>
          <w:b/>
          <w:bCs/>
          <w:caps/>
          <w:color w:val="000000"/>
          <w:szCs w:val="24"/>
          <w:lang w:eastAsia="lt-LT"/>
        </w:rPr>
      </w:pPr>
    </w:p>
    <w:p w14:paraId="20DBED2E" w14:textId="28BEC479" w:rsidR="006F5C8D" w:rsidRDefault="00687E68">
      <w:pPr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APIBENDRINTA NUOMONĖ IR SIŪLYMAS:</w:t>
      </w:r>
    </w:p>
    <w:p w14:paraId="286CDF91" w14:textId="4C74762E" w:rsidR="006F5C8D" w:rsidRDefault="006F5C8D">
      <w:pPr>
        <w:ind w:firstLine="62"/>
        <w:rPr>
          <w:color w:val="000000"/>
          <w:szCs w:val="24"/>
          <w:lang w:eastAsia="lt-LT"/>
        </w:rPr>
      </w:pPr>
    </w:p>
    <w:tbl>
      <w:tblPr>
        <w:tblW w:w="972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5"/>
      </w:tblGrid>
      <w:tr w:rsidR="006F5C8D" w14:paraId="15429199" w14:textId="77777777" w:rsidTr="00FF1245">
        <w:trPr>
          <w:trHeight w:val="554"/>
        </w:trPr>
        <w:tc>
          <w:tcPr>
            <w:tcW w:w="9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86BA" w14:textId="77777777" w:rsidR="006F5C8D" w:rsidRDefault="006F5C8D">
            <w:pPr>
              <w:ind w:firstLine="62"/>
              <w:rPr>
                <w:szCs w:val="24"/>
                <w:lang w:eastAsia="lt-LT"/>
              </w:rPr>
            </w:pPr>
          </w:p>
        </w:tc>
      </w:tr>
    </w:tbl>
    <w:p w14:paraId="35D85028" w14:textId="77777777" w:rsidR="006F5C8D" w:rsidRDefault="006F5C8D">
      <w:pPr>
        <w:rPr>
          <w:color w:val="000000"/>
          <w:szCs w:val="24"/>
          <w:lang w:eastAsia="lt-LT"/>
        </w:rPr>
      </w:pPr>
    </w:p>
    <w:p w14:paraId="4687E380" w14:textId="34AEF258" w:rsidR="006F5C8D" w:rsidRDefault="001545F4">
      <w:pPr>
        <w:spacing w:line="360" w:lineRule="auto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Darbo </w:t>
      </w:r>
      <w:r w:rsidR="00687E68">
        <w:rPr>
          <w:b/>
          <w:bCs/>
          <w:color w:val="000000"/>
          <w:szCs w:val="24"/>
          <w:lang w:eastAsia="lt-LT"/>
        </w:rPr>
        <w:t>grupės narys</w:t>
      </w:r>
    </w:p>
    <w:p w14:paraId="662F7E96" w14:textId="77777777" w:rsidR="006F5C8D" w:rsidRDefault="00687E68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Vardas, Pavardė, parašas ____________________ </w:t>
      </w:r>
    </w:p>
    <w:p w14:paraId="084BA048" w14:textId="77777777" w:rsidR="006F5C8D" w:rsidRDefault="006F5C8D">
      <w:pPr>
        <w:spacing w:line="360" w:lineRule="auto"/>
        <w:ind w:firstLine="62"/>
        <w:rPr>
          <w:color w:val="000000"/>
          <w:szCs w:val="24"/>
          <w:lang w:eastAsia="lt-LT"/>
        </w:rPr>
      </w:pPr>
    </w:p>
    <w:p w14:paraId="2DAC82F2" w14:textId="77777777" w:rsidR="006A1111" w:rsidRDefault="006A1111" w:rsidP="006A1111">
      <w:pPr>
        <w:spacing w:line="360" w:lineRule="auto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Darbo grupės narys</w:t>
      </w:r>
    </w:p>
    <w:p w14:paraId="4E284279" w14:textId="77777777" w:rsidR="006A1111" w:rsidRDefault="006A1111" w:rsidP="006A1111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Vardas, Pavardė, parašas ____________________ </w:t>
      </w:r>
    </w:p>
    <w:p w14:paraId="7FD87279" w14:textId="77777777" w:rsidR="006A1111" w:rsidRDefault="006A1111">
      <w:pPr>
        <w:spacing w:line="360" w:lineRule="auto"/>
        <w:ind w:firstLine="62"/>
        <w:rPr>
          <w:color w:val="000000"/>
          <w:szCs w:val="24"/>
          <w:lang w:eastAsia="lt-LT"/>
        </w:rPr>
      </w:pPr>
    </w:p>
    <w:p w14:paraId="58508E45" w14:textId="67C7F2ED" w:rsidR="006F5C8D" w:rsidRDefault="001545F4">
      <w:pPr>
        <w:spacing w:line="360" w:lineRule="auto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Darbo</w:t>
      </w:r>
      <w:r w:rsidR="00687E68">
        <w:rPr>
          <w:b/>
          <w:bCs/>
          <w:color w:val="000000"/>
          <w:szCs w:val="24"/>
          <w:lang w:eastAsia="lt-LT"/>
        </w:rPr>
        <w:t xml:space="preserve"> grupės vadovas </w:t>
      </w:r>
    </w:p>
    <w:p w14:paraId="256EDC0A" w14:textId="3DA2F41C" w:rsidR="006F5C8D" w:rsidRDefault="00687E68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Vardas, Pavardė, parašas</w:t>
      </w:r>
      <w:r w:rsidR="00437A86">
        <w:rPr>
          <w:color w:val="000000"/>
          <w:szCs w:val="24"/>
          <w:lang w:eastAsia="lt-LT"/>
        </w:rPr>
        <w:t xml:space="preserve"> ____________________</w:t>
      </w:r>
    </w:p>
    <w:p w14:paraId="6B50A632" w14:textId="77777777" w:rsidR="006F5C8D" w:rsidRDefault="006F5C8D">
      <w:pPr>
        <w:spacing w:line="360" w:lineRule="auto"/>
        <w:rPr>
          <w:color w:val="000000"/>
          <w:szCs w:val="24"/>
          <w:lang w:eastAsia="lt-LT"/>
        </w:rPr>
      </w:pPr>
    </w:p>
    <w:p w14:paraId="23BC354E" w14:textId="77777777" w:rsidR="00C90615" w:rsidRDefault="00C90615">
      <w:pPr>
        <w:spacing w:line="360" w:lineRule="auto"/>
        <w:rPr>
          <w:color w:val="000000"/>
          <w:szCs w:val="24"/>
          <w:lang w:eastAsia="lt-LT"/>
        </w:rPr>
      </w:pPr>
    </w:p>
    <w:p w14:paraId="3B837471" w14:textId="702A42EE" w:rsidR="006F5C8D" w:rsidRPr="00437A86" w:rsidRDefault="00687E68" w:rsidP="00437A86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Data_________________</w:t>
      </w:r>
      <w:r w:rsidR="00437A86">
        <w:rPr>
          <w:color w:val="000000"/>
          <w:szCs w:val="24"/>
          <w:lang w:eastAsia="lt-LT"/>
        </w:rPr>
        <w:t xml:space="preserve">                                             </w:t>
      </w:r>
    </w:p>
    <w:sectPr w:rsidR="006F5C8D" w:rsidRPr="00437A86" w:rsidSect="00687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2413" w14:textId="77777777" w:rsidR="0049718A" w:rsidRDefault="0049718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2D5DFF91" w14:textId="77777777" w:rsidR="0049718A" w:rsidRDefault="0049718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DD68" w14:textId="77777777" w:rsidR="00687E68" w:rsidRDefault="00687E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829C" w14:textId="77777777" w:rsidR="00687E68" w:rsidRDefault="00687E6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2FF1" w14:textId="77777777" w:rsidR="00687E68" w:rsidRDefault="00687E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5D50" w14:textId="77777777" w:rsidR="0049718A" w:rsidRDefault="0049718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0C235099" w14:textId="77777777" w:rsidR="0049718A" w:rsidRDefault="0049718A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0623" w14:textId="77777777" w:rsidR="00687E68" w:rsidRDefault="00687E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228913"/>
      <w:docPartObj>
        <w:docPartGallery w:val="Page Numbers (Top of Page)"/>
        <w:docPartUnique/>
      </w:docPartObj>
    </w:sdtPr>
    <w:sdtEndPr/>
    <w:sdtContent>
      <w:p w14:paraId="4BA0FC65" w14:textId="5A0AFE34" w:rsidR="00687E68" w:rsidRDefault="00687E68" w:rsidP="00687E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B89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699" w14:textId="77777777" w:rsidR="00687E68" w:rsidRDefault="00687E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71"/>
    <w:rsid w:val="00013222"/>
    <w:rsid w:val="0001473F"/>
    <w:rsid w:val="00031D80"/>
    <w:rsid w:val="0004130F"/>
    <w:rsid w:val="000626BE"/>
    <w:rsid w:val="000F6D5A"/>
    <w:rsid w:val="00120D53"/>
    <w:rsid w:val="00130086"/>
    <w:rsid w:val="00146956"/>
    <w:rsid w:val="001545F4"/>
    <w:rsid w:val="00162375"/>
    <w:rsid w:val="00170268"/>
    <w:rsid w:val="00182C23"/>
    <w:rsid w:val="00191FB1"/>
    <w:rsid w:val="001A0B64"/>
    <w:rsid w:val="001E37E1"/>
    <w:rsid w:val="00200FC0"/>
    <w:rsid w:val="0025436A"/>
    <w:rsid w:val="00264B5F"/>
    <w:rsid w:val="00265F7A"/>
    <w:rsid w:val="002667D1"/>
    <w:rsid w:val="00267884"/>
    <w:rsid w:val="00285B1C"/>
    <w:rsid w:val="00297E6D"/>
    <w:rsid w:val="002A5908"/>
    <w:rsid w:val="002B13E7"/>
    <w:rsid w:val="002D0BB1"/>
    <w:rsid w:val="002D1879"/>
    <w:rsid w:val="002E0C5B"/>
    <w:rsid w:val="00317901"/>
    <w:rsid w:val="0032453D"/>
    <w:rsid w:val="003763C8"/>
    <w:rsid w:val="003910C5"/>
    <w:rsid w:val="004044CE"/>
    <w:rsid w:val="0042313B"/>
    <w:rsid w:val="00435065"/>
    <w:rsid w:val="00437A86"/>
    <w:rsid w:val="004444BF"/>
    <w:rsid w:val="00452B05"/>
    <w:rsid w:val="00467FF7"/>
    <w:rsid w:val="00490A5F"/>
    <w:rsid w:val="0049718A"/>
    <w:rsid w:val="0057602E"/>
    <w:rsid w:val="00592060"/>
    <w:rsid w:val="005A0375"/>
    <w:rsid w:val="005B337D"/>
    <w:rsid w:val="005C7C60"/>
    <w:rsid w:val="005E573A"/>
    <w:rsid w:val="005E70D0"/>
    <w:rsid w:val="006120F4"/>
    <w:rsid w:val="00632B82"/>
    <w:rsid w:val="00647150"/>
    <w:rsid w:val="00653FB1"/>
    <w:rsid w:val="00687E68"/>
    <w:rsid w:val="00690744"/>
    <w:rsid w:val="00696685"/>
    <w:rsid w:val="006A1111"/>
    <w:rsid w:val="006A3BB4"/>
    <w:rsid w:val="006F5C8D"/>
    <w:rsid w:val="00742417"/>
    <w:rsid w:val="0074636E"/>
    <w:rsid w:val="00746A21"/>
    <w:rsid w:val="007471A8"/>
    <w:rsid w:val="007524D6"/>
    <w:rsid w:val="00795672"/>
    <w:rsid w:val="007A72DB"/>
    <w:rsid w:val="007E425D"/>
    <w:rsid w:val="007F36AA"/>
    <w:rsid w:val="00800C70"/>
    <w:rsid w:val="00845572"/>
    <w:rsid w:val="008831DF"/>
    <w:rsid w:val="008A61E2"/>
    <w:rsid w:val="008D323D"/>
    <w:rsid w:val="009031E1"/>
    <w:rsid w:val="00905C77"/>
    <w:rsid w:val="0091132F"/>
    <w:rsid w:val="00926AE2"/>
    <w:rsid w:val="00952F3B"/>
    <w:rsid w:val="00953CA5"/>
    <w:rsid w:val="00960CA6"/>
    <w:rsid w:val="009D097A"/>
    <w:rsid w:val="009F0624"/>
    <w:rsid w:val="009F28BE"/>
    <w:rsid w:val="00A14859"/>
    <w:rsid w:val="00A24F06"/>
    <w:rsid w:val="00A35CFA"/>
    <w:rsid w:val="00A40B89"/>
    <w:rsid w:val="00A46B6B"/>
    <w:rsid w:val="00A5301C"/>
    <w:rsid w:val="00A561B8"/>
    <w:rsid w:val="00A6621D"/>
    <w:rsid w:val="00A81271"/>
    <w:rsid w:val="00AF7E09"/>
    <w:rsid w:val="00B160DB"/>
    <w:rsid w:val="00B63807"/>
    <w:rsid w:val="00B75687"/>
    <w:rsid w:val="00B8715B"/>
    <w:rsid w:val="00BB47F5"/>
    <w:rsid w:val="00C04C25"/>
    <w:rsid w:val="00C06045"/>
    <w:rsid w:val="00C172A5"/>
    <w:rsid w:val="00C20871"/>
    <w:rsid w:val="00C525D7"/>
    <w:rsid w:val="00C81D41"/>
    <w:rsid w:val="00C82783"/>
    <w:rsid w:val="00C90615"/>
    <w:rsid w:val="00CB1F3B"/>
    <w:rsid w:val="00CC18A8"/>
    <w:rsid w:val="00CF1138"/>
    <w:rsid w:val="00D425C4"/>
    <w:rsid w:val="00D45ADA"/>
    <w:rsid w:val="00DC7E0B"/>
    <w:rsid w:val="00E31BDC"/>
    <w:rsid w:val="00E55511"/>
    <w:rsid w:val="00E71311"/>
    <w:rsid w:val="00E93B36"/>
    <w:rsid w:val="00EA53BE"/>
    <w:rsid w:val="00EA7AC3"/>
    <w:rsid w:val="00EB19A1"/>
    <w:rsid w:val="00EC24A6"/>
    <w:rsid w:val="00F51E82"/>
    <w:rsid w:val="00F524E4"/>
    <w:rsid w:val="00F73450"/>
    <w:rsid w:val="00F80073"/>
    <w:rsid w:val="00F94A90"/>
    <w:rsid w:val="00FB4040"/>
    <w:rsid w:val="00FF1245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FEC5D"/>
  <w15:chartTrackingRefBased/>
  <w15:docId w15:val="{CB969E14-0A9B-4DFD-A443-158EEB6E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7E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7E68"/>
  </w:style>
  <w:style w:type="paragraph" w:styleId="Porat">
    <w:name w:val="footer"/>
    <w:basedOn w:val="prastasis"/>
    <w:link w:val="PoratDiagrama"/>
    <w:unhideWhenUsed/>
    <w:rsid w:val="00687E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87E68"/>
  </w:style>
  <w:style w:type="character" w:styleId="Hipersaitas">
    <w:name w:val="Hyperlink"/>
    <w:basedOn w:val="Numatytasispastraiposriftas"/>
    <w:uiPriority w:val="99"/>
    <w:unhideWhenUsed/>
    <w:rsid w:val="005920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1D4D-D3FE-4B8B-B1A8-0E5BEAE1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2921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Deividas Petrulevičius | Lietuvos mokslo taryba</dc:creator>
  <cp:lastModifiedBy>Jurgita Marcinkienė | Lietuvos mokslo taryba</cp:lastModifiedBy>
  <cp:revision>2</cp:revision>
  <dcterms:created xsi:type="dcterms:W3CDTF">2025-11-27T10:46:00Z</dcterms:created>
  <dcterms:modified xsi:type="dcterms:W3CDTF">2025-11-27T10:46:00Z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90042072f1325ddda367efee735e9c3a34548daab94218c3073ee30818149e66</vt:lpwstr>
  </property>
</Properties>
</file>