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84ADA" w:rsidRPr="00000635" w14:paraId="390552C3" w14:textId="77777777" w:rsidTr="00EC4393">
        <w:tc>
          <w:tcPr>
            <w:tcW w:w="9855" w:type="dxa"/>
          </w:tcPr>
          <w:p w14:paraId="6CCC69F6" w14:textId="77777777" w:rsidR="00684ADA" w:rsidRPr="00000635" w:rsidRDefault="00684ADA" w:rsidP="00EC4393">
            <w:pPr>
              <w:tabs>
                <w:tab w:val="left" w:pos="1005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000635">
              <w:rPr>
                <w:noProof/>
              </w:rPr>
              <w:drawing>
                <wp:inline distT="0" distB="0" distL="0" distR="0" wp14:anchorId="11A6EF2A" wp14:editId="09639649">
                  <wp:extent cx="552450" cy="561975"/>
                  <wp:effectExtent l="0" t="0" r="0" b="0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9F814" w14:textId="77777777" w:rsidR="00684ADA" w:rsidRPr="00000635" w:rsidRDefault="00684ADA" w:rsidP="00EC4393">
            <w:pPr>
              <w:tabs>
                <w:tab w:val="left" w:pos="1005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  <w:p w14:paraId="0E7EFEE5" w14:textId="77777777" w:rsidR="00684ADA" w:rsidRPr="00000635" w:rsidRDefault="00684ADA" w:rsidP="00EC4393">
            <w:pPr>
              <w:tabs>
                <w:tab w:val="left" w:pos="1005"/>
                <w:tab w:val="left" w:pos="127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lt-LT"/>
              </w:rPr>
            </w:pPr>
            <w:r w:rsidRPr="00000635">
              <w:rPr>
                <w:b/>
                <w:bCs/>
                <w:lang w:val="lt-LT"/>
              </w:rPr>
              <w:t>LIETUVOS MOKSLO TARYBOS PIRMININKAS</w:t>
            </w:r>
          </w:p>
        </w:tc>
      </w:tr>
    </w:tbl>
    <w:p w14:paraId="1C44C5D4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/>
          <w:caps/>
          <w:lang w:val="lt-LT"/>
        </w:rPr>
      </w:pPr>
    </w:p>
    <w:p w14:paraId="15661855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/>
          <w:caps/>
          <w:lang w:val="lt-LT"/>
        </w:rPr>
      </w:pPr>
    </w:p>
    <w:p w14:paraId="08C01ED8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/>
          <w:caps/>
          <w:lang w:val="lt-LT"/>
        </w:rPr>
      </w:pPr>
      <w:r w:rsidRPr="00000635">
        <w:rPr>
          <w:b/>
          <w:caps/>
          <w:lang w:val="lt-LT"/>
        </w:rPr>
        <w:t>įsakymas</w:t>
      </w:r>
    </w:p>
    <w:p w14:paraId="4D6BED28" w14:textId="77777777" w:rsidR="00684ADA" w:rsidRPr="00000635" w:rsidRDefault="00684ADA" w:rsidP="00684ADA">
      <w:pPr>
        <w:pStyle w:val="Footer"/>
        <w:tabs>
          <w:tab w:val="center" w:pos="0"/>
          <w:tab w:val="left" w:pos="6480"/>
        </w:tabs>
        <w:jc w:val="center"/>
        <w:rPr>
          <w:b/>
          <w:szCs w:val="24"/>
          <w:lang w:val="lt-LT" w:eastAsia="lt-LT"/>
        </w:rPr>
      </w:pPr>
      <w:r w:rsidRPr="00000635">
        <w:rPr>
          <w:b/>
          <w:szCs w:val="24"/>
          <w:lang w:val="lt-LT" w:eastAsia="lt-LT"/>
        </w:rPr>
        <w:t xml:space="preserve">DĖL </w:t>
      </w:r>
      <w:r w:rsidRPr="00000635">
        <w:rPr>
          <w:b/>
          <w:bCs/>
          <w:color w:val="000000"/>
          <w:szCs w:val="24"/>
          <w:lang w:val="lt-LT" w:eastAsia="lt-LT"/>
        </w:rPr>
        <w:t>LIETUVOS MOKSLINIŲ TYRIMŲ INFRASTRUKTŪRŲ KELRODŽIO 2024 PATVIRTINIMO</w:t>
      </w:r>
    </w:p>
    <w:p w14:paraId="4075E336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059A53A1" w14:textId="52C0FDBE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Cs/>
          <w:lang w:val="lt-LT"/>
        </w:rPr>
      </w:pPr>
      <w:r w:rsidRPr="00000635">
        <w:rPr>
          <w:bCs/>
          <w:lang w:val="lt-LT"/>
        </w:rPr>
        <w:t>2024 m.</w:t>
      </w:r>
      <w:r w:rsidR="0065104B">
        <w:rPr>
          <w:bCs/>
          <w:lang w:val="lt-LT"/>
        </w:rPr>
        <w:t xml:space="preserve"> gruodžio 20 </w:t>
      </w:r>
      <w:r w:rsidRPr="00000635">
        <w:rPr>
          <w:bCs/>
          <w:lang w:val="lt-LT"/>
        </w:rPr>
        <w:t>d. Nr. V-</w:t>
      </w:r>
      <w:r w:rsidR="0065104B">
        <w:rPr>
          <w:bCs/>
          <w:lang w:val="lt-LT"/>
        </w:rPr>
        <w:t>585</w:t>
      </w:r>
    </w:p>
    <w:p w14:paraId="0C870622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Cs/>
          <w:lang w:val="lt-LT"/>
        </w:rPr>
      </w:pPr>
      <w:r w:rsidRPr="00000635">
        <w:rPr>
          <w:bCs/>
          <w:lang w:val="lt-LT"/>
        </w:rPr>
        <w:t>Vilnius</w:t>
      </w:r>
    </w:p>
    <w:p w14:paraId="3302F422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jc w:val="center"/>
        <w:rPr>
          <w:b/>
          <w:caps/>
          <w:lang w:val="lt-LT"/>
        </w:rPr>
      </w:pPr>
    </w:p>
    <w:p w14:paraId="135C9585" w14:textId="77777777" w:rsidR="00684ADA" w:rsidRPr="00000635" w:rsidRDefault="00684ADA" w:rsidP="00684ADA">
      <w:pPr>
        <w:spacing w:line="240" w:lineRule="auto"/>
        <w:ind w:firstLine="851"/>
        <w:jc w:val="both"/>
        <w:rPr>
          <w:color w:val="000000"/>
          <w:spacing w:val="-4"/>
          <w:lang w:val="lt-LT"/>
        </w:rPr>
      </w:pPr>
      <w:r w:rsidRPr="00000635">
        <w:rPr>
          <w:color w:val="000000"/>
          <w:lang w:val="lt-LT"/>
        </w:rPr>
        <w:t xml:space="preserve">Vadovaudamasi </w:t>
      </w:r>
      <w:r w:rsidRPr="00000635">
        <w:rPr>
          <w:color w:val="000000" w:themeColor="text1"/>
          <w:lang w:val="lt-LT"/>
        </w:rPr>
        <w:t>Lietuvos mokslinių tyrimų infrastruktūrų kelrodžio sudarymo ir dalyvavimo tarptautinių mokslinių tyrimų infrastruktūrų veikloje tvarkos aprašo, patvirtinto</w:t>
      </w:r>
      <w:r w:rsidRPr="00000635">
        <w:rPr>
          <w:color w:val="000000"/>
          <w:lang w:val="lt-LT"/>
        </w:rPr>
        <w:t xml:space="preserve"> Lietuvos Respublikos švietimo, mokslo ir sporto ministro 2023 m. birželio 6 d. įsakymu Nr. V-792 „Dėl Lietuvos mokslinių tyrimų infrastruktūrų kelrodžio sudarymo ir </w:t>
      </w:r>
      <w:r w:rsidRPr="00000635">
        <w:rPr>
          <w:color w:val="000000"/>
          <w:spacing w:val="-4"/>
          <w:lang w:val="lt-LT"/>
        </w:rPr>
        <w:t xml:space="preserve">dalyvavimo tarptautinių mokslinių tyrimų infrastruktūrų veikloje tvarkos aprašo patvirtinimo“, </w:t>
      </w:r>
      <w:r w:rsidRPr="00000635">
        <w:rPr>
          <w:spacing w:val="-4"/>
          <w:lang w:val="lt-LT"/>
        </w:rPr>
        <w:t xml:space="preserve">25 punktu, </w:t>
      </w:r>
      <w:r w:rsidRPr="00000635">
        <w:rPr>
          <w:color w:val="000000"/>
          <w:spacing w:val="-4"/>
          <w:lang w:val="lt-LT"/>
        </w:rPr>
        <w:t>Lietuvos mokslinių tyrimų infrastruktūrų kelrodžio rengimo ir tvirtinimo reglamento, patvirtinto Lietuvos mokslo tarybos pirmininko 2024 m. birželio 26 d. įsakymo Nr. V-281 ,,Dėl Lietuvos mokslinių tyrimų infrastruktūrų kelrodžio rengimo ir tvirtinimo reglamento patvirtinimo“, 45 punktu, atsižvelgęs į Mokslų, technologijų ir inovacijų tarybos 2024 m. gruodžio 2 d. nutarimą (posėdžio protokolas Nr. 3),</w:t>
      </w:r>
    </w:p>
    <w:p w14:paraId="61E0C8A3" w14:textId="77777777" w:rsidR="00684ADA" w:rsidRPr="00000635" w:rsidRDefault="00684ADA" w:rsidP="00684ADA">
      <w:pPr>
        <w:spacing w:line="240" w:lineRule="auto"/>
        <w:ind w:firstLine="851"/>
        <w:jc w:val="both"/>
        <w:rPr>
          <w:spacing w:val="-4"/>
          <w:lang w:val="lt-LT"/>
        </w:rPr>
      </w:pPr>
      <w:r w:rsidRPr="00000635">
        <w:rPr>
          <w:color w:val="000000"/>
          <w:spacing w:val="-4"/>
          <w:lang w:val="lt-LT"/>
        </w:rPr>
        <w:t>t v i r t i n u Lietuvos mokslinių tyrimų infrastruktūrų kelrodį 2024 (pridedama).</w:t>
      </w:r>
    </w:p>
    <w:p w14:paraId="077DED56" w14:textId="77777777" w:rsidR="00684ADA" w:rsidRPr="00000635" w:rsidRDefault="00684ADA" w:rsidP="00684ADA">
      <w:pPr>
        <w:tabs>
          <w:tab w:val="left" w:pos="851"/>
          <w:tab w:val="left" w:pos="993"/>
        </w:tabs>
        <w:ind w:left="567"/>
        <w:contextualSpacing/>
        <w:jc w:val="both"/>
        <w:rPr>
          <w:lang w:val="sv-SE"/>
        </w:rPr>
      </w:pPr>
    </w:p>
    <w:p w14:paraId="0506A0BC" w14:textId="77777777" w:rsidR="00684ADA" w:rsidRPr="00000635" w:rsidRDefault="00684ADA" w:rsidP="00684ADA">
      <w:pPr>
        <w:pStyle w:val="ListParagraph"/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6A511161" w14:textId="77777777" w:rsidR="00684ADA" w:rsidRPr="00000635" w:rsidRDefault="00684ADA" w:rsidP="00684ADA">
      <w:pPr>
        <w:pStyle w:val="Header"/>
        <w:tabs>
          <w:tab w:val="left" w:pos="993"/>
        </w:tabs>
        <w:spacing w:line="240" w:lineRule="auto"/>
        <w:rPr>
          <w:szCs w:val="24"/>
          <w:lang w:val="lt-LT"/>
        </w:rPr>
      </w:pPr>
    </w:p>
    <w:p w14:paraId="4314A236" w14:textId="77777777" w:rsidR="00684ADA" w:rsidRPr="00000635" w:rsidRDefault="00684ADA" w:rsidP="00684ADA">
      <w:pPr>
        <w:pStyle w:val="Header"/>
        <w:tabs>
          <w:tab w:val="left" w:pos="993"/>
        </w:tabs>
        <w:spacing w:line="240" w:lineRule="auto"/>
        <w:rPr>
          <w:szCs w:val="24"/>
          <w:lang w:val="lt-LT"/>
        </w:rPr>
      </w:pPr>
    </w:p>
    <w:p w14:paraId="099FC1A5" w14:textId="77777777" w:rsidR="00684ADA" w:rsidRPr="00000635" w:rsidRDefault="00684ADA" w:rsidP="00684ADA">
      <w:pPr>
        <w:pStyle w:val="Header"/>
        <w:tabs>
          <w:tab w:val="left" w:pos="993"/>
        </w:tabs>
        <w:spacing w:line="240" w:lineRule="auto"/>
        <w:rPr>
          <w:szCs w:val="24"/>
          <w:lang w:val="lt-LT"/>
        </w:rPr>
      </w:pPr>
    </w:p>
    <w:p w14:paraId="50D48A1E" w14:textId="77777777" w:rsidR="00684ADA" w:rsidRPr="00000635" w:rsidRDefault="00684ADA" w:rsidP="00684ADA">
      <w:pPr>
        <w:pStyle w:val="Header"/>
        <w:tabs>
          <w:tab w:val="left" w:pos="993"/>
        </w:tabs>
        <w:spacing w:line="240" w:lineRule="auto"/>
        <w:rPr>
          <w:szCs w:val="24"/>
          <w:lang w:val="lt-LT"/>
        </w:rPr>
      </w:pPr>
    </w:p>
    <w:p w14:paraId="04C37D10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AA19252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2"/>
        <w:gridCol w:w="3076"/>
      </w:tblGrid>
      <w:tr w:rsidR="00684ADA" w:rsidRPr="00000635" w14:paraId="65E7A26F" w14:textId="77777777" w:rsidTr="00EC4393">
        <w:tc>
          <w:tcPr>
            <w:tcW w:w="67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6E2" w14:textId="77777777" w:rsidR="00684ADA" w:rsidRPr="00000635" w:rsidRDefault="00684ADA" w:rsidP="00EC4393">
            <w:pPr>
              <w:spacing w:line="240" w:lineRule="auto"/>
              <w:rPr>
                <w:rFonts w:eastAsia="Aptos"/>
                <w:lang w:val="lt-LT"/>
                <w14:ligatures w14:val="standardContextual"/>
              </w:rPr>
            </w:pPr>
            <w:r w:rsidRPr="00000635">
              <w:rPr>
                <w:rFonts w:eastAsia="Aptos"/>
                <w:lang w:val="lt-LT"/>
                <w14:ligatures w14:val="standardContextual"/>
              </w:rPr>
              <w:t>Pirmininkas</w:t>
            </w:r>
          </w:p>
        </w:tc>
        <w:tc>
          <w:tcPr>
            <w:tcW w:w="3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FF95" w14:textId="77777777" w:rsidR="00684ADA" w:rsidRPr="00000635" w:rsidRDefault="00684ADA" w:rsidP="00EC4393">
            <w:pPr>
              <w:spacing w:line="240" w:lineRule="auto"/>
              <w:jc w:val="right"/>
              <w:rPr>
                <w:rFonts w:eastAsia="Aptos"/>
                <w:lang w:val="lt-LT"/>
                <w14:ligatures w14:val="standardContextual"/>
              </w:rPr>
            </w:pPr>
            <w:r w:rsidRPr="00000635">
              <w:rPr>
                <w:rFonts w:eastAsia="Aptos"/>
                <w:lang w:val="lt-LT"/>
                <w14:ligatures w14:val="standardContextual"/>
              </w:rPr>
              <w:t xml:space="preserve">        </w:t>
            </w:r>
            <w:r w:rsidRPr="00000635">
              <w:rPr>
                <w:lang w:val="lt-LT"/>
              </w:rPr>
              <w:t>Gintaras Valinčius</w:t>
            </w:r>
          </w:p>
        </w:tc>
      </w:tr>
    </w:tbl>
    <w:p w14:paraId="024F7C15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3E57D97E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4B3F8287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E7F5806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660B5FF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732CCFB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2EE8EC0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24E7463A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18"/>
          <w:lang w:val="lt-LT"/>
        </w:rPr>
      </w:pPr>
    </w:p>
    <w:p w14:paraId="577DD6D1" w14:textId="77777777" w:rsidR="00684ADA" w:rsidRPr="00000635" w:rsidRDefault="00684ADA" w:rsidP="00684ADA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035B7BBA" w14:textId="77777777" w:rsidR="002323EA" w:rsidRDefault="002323EA"/>
    <w:sectPr w:rsidR="002323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DA"/>
    <w:rsid w:val="002323EA"/>
    <w:rsid w:val="0065104B"/>
    <w:rsid w:val="00684ADA"/>
    <w:rsid w:val="00A93582"/>
    <w:rsid w:val="00B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86A6"/>
  <w15:chartTrackingRefBased/>
  <w15:docId w15:val="{DAFD249E-E370-403A-9F6B-0B589C6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DA"/>
    <w:pPr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A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A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A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A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A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A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A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A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A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A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A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4AD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4A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A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84AD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84ADA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rsid w:val="00684AD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684ADA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8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Nazarenko | Lietuvos mokslo taryba</dc:creator>
  <cp:keywords/>
  <dc:description/>
  <cp:lastModifiedBy>Dovilė Gėgžnaitė-Savinkovienė | Lietuvos mokslo taryba</cp:lastModifiedBy>
  <cp:revision>2</cp:revision>
  <dcterms:created xsi:type="dcterms:W3CDTF">2024-12-18T14:44:00Z</dcterms:created>
  <dcterms:modified xsi:type="dcterms:W3CDTF">2026-01-07T09:57:00Z</dcterms:modified>
</cp:coreProperties>
</file>