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9639"/>
      </w:tblGrid>
      <w:tr w:rsidR="005C4F96" w14:paraId="4B1864A3" w14:textId="77777777" w:rsidTr="005C4F96">
        <w:tc>
          <w:tcPr>
            <w:tcW w:w="9855" w:type="dxa"/>
          </w:tcPr>
          <w:p w14:paraId="4B1864A0" w14:textId="77777777" w:rsidR="005C4F96" w:rsidRDefault="00F40372">
            <w:pPr>
              <w:overflowPunct w:val="0"/>
              <w:autoSpaceDE w:val="0"/>
              <w:autoSpaceDN w:val="0"/>
              <w:adjustRightInd w:val="0"/>
              <w:jc w:val="center"/>
              <w:rPr>
                <w:szCs w:val="20"/>
                <w:lang w:val="lt-LT"/>
              </w:rPr>
            </w:pPr>
            <w:r>
              <w:rPr>
                <w:noProof/>
                <w:lang w:val="lt-LT" w:eastAsia="lt-LT"/>
              </w:rPr>
              <w:drawing>
                <wp:inline distT="0" distB="0" distL="0" distR="0" wp14:anchorId="4B1864C8" wp14:editId="4B1864C9">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B1864A1" w14:textId="77777777" w:rsidR="005C4F96" w:rsidRDefault="005C4F96">
            <w:pPr>
              <w:overflowPunct w:val="0"/>
              <w:autoSpaceDE w:val="0"/>
              <w:autoSpaceDN w:val="0"/>
              <w:adjustRightInd w:val="0"/>
              <w:jc w:val="center"/>
              <w:rPr>
                <w:szCs w:val="20"/>
                <w:lang w:val="lt-LT"/>
              </w:rPr>
            </w:pPr>
          </w:p>
          <w:p w14:paraId="4B1864A2" w14:textId="77777777" w:rsidR="005C4F96" w:rsidRDefault="005C4F96">
            <w:pPr>
              <w:overflowPunct w:val="0"/>
              <w:autoSpaceDE w:val="0"/>
              <w:autoSpaceDN w:val="0"/>
              <w:adjustRightInd w:val="0"/>
              <w:jc w:val="center"/>
              <w:rPr>
                <w:b/>
                <w:bCs/>
                <w:szCs w:val="20"/>
                <w:lang w:val="lt-LT"/>
              </w:rPr>
            </w:pPr>
            <w:r>
              <w:rPr>
                <w:b/>
                <w:bCs/>
                <w:szCs w:val="20"/>
                <w:lang w:val="lt-LT"/>
              </w:rPr>
              <w:t>LIETUVOS MOKSLO TARYBOS PIRMININKAS</w:t>
            </w:r>
          </w:p>
        </w:tc>
      </w:tr>
    </w:tbl>
    <w:p w14:paraId="4B1864A4" w14:textId="77777777" w:rsidR="005C4F96" w:rsidRDefault="005C4F96" w:rsidP="005C4F96">
      <w:pPr>
        <w:pStyle w:val="Porat"/>
        <w:tabs>
          <w:tab w:val="center" w:pos="0"/>
          <w:tab w:val="left" w:pos="6480"/>
        </w:tabs>
        <w:jc w:val="center"/>
        <w:rPr>
          <w:b/>
        </w:rPr>
      </w:pPr>
    </w:p>
    <w:p w14:paraId="4B1864A5" w14:textId="77777777" w:rsidR="006E4F72" w:rsidRPr="006E4F72" w:rsidRDefault="006E4F72" w:rsidP="006E4F72">
      <w:pPr>
        <w:jc w:val="center"/>
        <w:rPr>
          <w:b/>
          <w:lang w:val="lt-LT"/>
        </w:rPr>
      </w:pPr>
      <w:r w:rsidRPr="006E4F72">
        <w:rPr>
          <w:b/>
          <w:lang w:val="lt-LT"/>
        </w:rPr>
        <w:t>ĮSAKYMAS</w:t>
      </w:r>
    </w:p>
    <w:p w14:paraId="4B1864A6" w14:textId="2F4B6C59" w:rsidR="006E4F72" w:rsidRPr="006E4F72" w:rsidRDefault="0099050B" w:rsidP="006E4F72">
      <w:pPr>
        <w:jc w:val="center"/>
        <w:rPr>
          <w:b/>
          <w:lang w:val="lt-LT"/>
        </w:rPr>
      </w:pPr>
      <w:r w:rsidRPr="0099050B">
        <w:rPr>
          <w:b/>
          <w:lang w:val="lt-LT"/>
        </w:rPr>
        <w:t xml:space="preserve">DĖL </w:t>
      </w:r>
      <w:r w:rsidR="0068421F" w:rsidRPr="0068421F">
        <w:rPr>
          <w:b/>
          <w:caps/>
          <w:lang w:val="lt-LT"/>
        </w:rPr>
        <w:t>I</w:t>
      </w:r>
      <w:r w:rsidR="00E91501">
        <w:rPr>
          <w:b/>
          <w:caps/>
          <w:lang w:val="lt-LT"/>
        </w:rPr>
        <w:t>I</w:t>
      </w:r>
      <w:r w:rsidR="0068421F" w:rsidRPr="0068421F">
        <w:rPr>
          <w:b/>
          <w:caps/>
          <w:lang w:val="lt-LT"/>
        </w:rPr>
        <w:t xml:space="preserve"> KVIETIMO „LITUANISTIKOS PRIORITETO ĮGYVENDINIMO 2025–2030 METAIS PROGRAMOS“ </w:t>
      </w:r>
      <w:r w:rsidR="00E91501">
        <w:rPr>
          <w:b/>
          <w:caps/>
          <w:lang w:val="lt-LT"/>
        </w:rPr>
        <w:t>MOKSLO</w:t>
      </w:r>
      <w:r w:rsidR="0068421F" w:rsidRPr="0068421F">
        <w:rPr>
          <w:b/>
          <w:caps/>
          <w:lang w:val="lt-LT"/>
        </w:rPr>
        <w:t xml:space="preserve"> PARAIŠKŲ </w:t>
      </w:r>
      <w:r w:rsidR="00FD0D33">
        <w:rPr>
          <w:b/>
          <w:caps/>
          <w:lang w:val="lt-LT"/>
        </w:rPr>
        <w:t>grupių patvirtinimo</w:t>
      </w:r>
    </w:p>
    <w:p w14:paraId="4B1864A7" w14:textId="77777777" w:rsidR="006E4F72" w:rsidRPr="006E4F72" w:rsidRDefault="006E4F72" w:rsidP="006E4F72">
      <w:pPr>
        <w:rPr>
          <w:lang w:val="lt-LT"/>
        </w:rPr>
      </w:pPr>
    </w:p>
    <w:p w14:paraId="4B1864A8" w14:textId="6FE8F2B9" w:rsidR="006E4F72" w:rsidRPr="00CE6714" w:rsidRDefault="0073703D" w:rsidP="006E4F72">
      <w:pPr>
        <w:jc w:val="center"/>
        <w:rPr>
          <w:lang w:val="lt-LT"/>
        </w:rPr>
      </w:pPr>
      <w:r>
        <w:rPr>
          <w:lang w:val="lt-LT"/>
        </w:rPr>
        <w:t>20</w:t>
      </w:r>
      <w:r w:rsidR="00D86D87">
        <w:rPr>
          <w:lang w:val="lt-LT"/>
        </w:rPr>
        <w:t>2</w:t>
      </w:r>
      <w:r w:rsidR="00421A59">
        <w:rPr>
          <w:lang w:val="lt-LT"/>
        </w:rPr>
        <w:t>6</w:t>
      </w:r>
      <w:r w:rsidR="007326AB">
        <w:rPr>
          <w:lang w:val="lt-LT"/>
        </w:rPr>
        <w:t xml:space="preserve"> m. </w:t>
      </w:r>
      <w:r w:rsidR="00421A59">
        <w:rPr>
          <w:lang w:val="lt-LT"/>
        </w:rPr>
        <w:t>sausio</w:t>
      </w:r>
      <w:r w:rsidR="00442039">
        <w:rPr>
          <w:lang w:val="lt-LT"/>
        </w:rPr>
        <w:t xml:space="preserve"> 21 </w:t>
      </w:r>
      <w:r w:rsidR="006E4F72" w:rsidRPr="00CE6714">
        <w:rPr>
          <w:lang w:val="lt-LT"/>
        </w:rPr>
        <w:t>d. Nr. V-</w:t>
      </w:r>
      <w:r w:rsidR="0002152C">
        <w:rPr>
          <w:lang w:val="lt-LT"/>
        </w:rPr>
        <w:t>34</w:t>
      </w:r>
    </w:p>
    <w:p w14:paraId="4B1864A9" w14:textId="77777777" w:rsidR="006E4F72" w:rsidRPr="00CE6714" w:rsidRDefault="006E4F72" w:rsidP="006E4F72">
      <w:pPr>
        <w:jc w:val="center"/>
        <w:rPr>
          <w:lang w:val="lt-LT"/>
        </w:rPr>
      </w:pPr>
      <w:r w:rsidRPr="00CE6714">
        <w:rPr>
          <w:lang w:val="lt-LT"/>
        </w:rPr>
        <w:t>Vilnius</w:t>
      </w:r>
    </w:p>
    <w:p w14:paraId="4B1864AA" w14:textId="77777777" w:rsidR="006E4F72" w:rsidRPr="00CE6714" w:rsidRDefault="006E4F72" w:rsidP="006E4F72">
      <w:pPr>
        <w:rPr>
          <w:lang w:val="lt-LT"/>
        </w:rPr>
      </w:pPr>
    </w:p>
    <w:p w14:paraId="4B1864AB" w14:textId="337230A6" w:rsidR="00242E28" w:rsidRDefault="00AE5CA7" w:rsidP="00E50F1B">
      <w:pPr>
        <w:ind w:firstLine="540"/>
        <w:jc w:val="both"/>
        <w:rPr>
          <w:color w:val="000000"/>
          <w:lang w:val="lt-LT"/>
        </w:rPr>
      </w:pPr>
      <w:r>
        <w:rPr>
          <w:lang w:val="lt-LT"/>
        </w:rPr>
        <w:t>Vadovaudamasi</w:t>
      </w:r>
      <w:r w:rsidR="000A63C3" w:rsidRPr="00E50F1B">
        <w:rPr>
          <w:lang w:val="lt-LT"/>
        </w:rPr>
        <w:t xml:space="preserve"> </w:t>
      </w:r>
      <w:r w:rsidR="00CF7111" w:rsidRPr="00E50F1B">
        <w:rPr>
          <w:lang w:val="lt-LT"/>
        </w:rPr>
        <w:t>Lietuvos mokslo tarybos</w:t>
      </w:r>
      <w:r w:rsidR="00F1592A" w:rsidRPr="00E50F1B">
        <w:rPr>
          <w:lang w:val="lt-LT"/>
        </w:rPr>
        <w:t xml:space="preserve"> (toliau – </w:t>
      </w:r>
      <w:r w:rsidR="00BB16B7">
        <w:rPr>
          <w:lang w:val="lt-LT"/>
        </w:rPr>
        <w:t>LMT</w:t>
      </w:r>
      <w:r w:rsidR="00F1592A" w:rsidRPr="00E50F1B">
        <w:rPr>
          <w:lang w:val="lt-LT"/>
        </w:rPr>
        <w:t xml:space="preserve">) </w:t>
      </w:r>
      <w:r w:rsidR="00242E28">
        <w:rPr>
          <w:lang w:val="lt-LT"/>
        </w:rPr>
        <w:t xml:space="preserve">pirmininko </w:t>
      </w:r>
      <w:r w:rsidR="00F1592A" w:rsidRPr="00E50F1B">
        <w:rPr>
          <w:lang w:val="lt-LT"/>
        </w:rPr>
        <w:t>201</w:t>
      </w:r>
      <w:r w:rsidR="00CF536D">
        <w:rPr>
          <w:lang w:val="lt-LT"/>
        </w:rPr>
        <w:t>9</w:t>
      </w:r>
      <w:r w:rsidR="00242E28">
        <w:rPr>
          <w:lang w:val="lt-LT"/>
        </w:rPr>
        <w:t xml:space="preserve"> m. </w:t>
      </w:r>
      <w:r w:rsidR="00CF536D">
        <w:rPr>
          <w:lang w:val="lt-LT"/>
        </w:rPr>
        <w:t>balandžio 4</w:t>
      </w:r>
      <w:r w:rsidR="00242E28">
        <w:rPr>
          <w:lang w:val="lt-LT"/>
        </w:rPr>
        <w:t xml:space="preserve"> įsakymu Nr. V-</w:t>
      </w:r>
      <w:r w:rsidR="00CF536D">
        <w:rPr>
          <w:lang w:val="lt-LT"/>
        </w:rPr>
        <w:t>176</w:t>
      </w:r>
      <w:r w:rsidR="00242E28">
        <w:rPr>
          <w:lang w:val="lt-LT"/>
        </w:rPr>
        <w:t xml:space="preserve"> „Dėl Lietuvos mokslo tarybos mokslo ir sklaidos projektų konkursinio finansavimo bendrųjų taisyklių patvirtinimo“ </w:t>
      </w:r>
      <w:r w:rsidR="00E50F1B">
        <w:rPr>
          <w:rFonts w:eastAsia="Calibri"/>
          <w:lang w:val="lt-LT"/>
        </w:rPr>
        <w:t>patvirtintų</w:t>
      </w:r>
      <w:r w:rsidR="0028071A" w:rsidRPr="00E50F1B">
        <w:rPr>
          <w:rFonts w:eastAsia="Calibri"/>
          <w:lang w:val="lt-LT"/>
        </w:rPr>
        <w:t xml:space="preserve"> Lietuvos mokslo tarybos</w:t>
      </w:r>
      <w:r w:rsidR="00CF7111" w:rsidRPr="00E50F1B">
        <w:rPr>
          <w:lang w:val="lt-LT"/>
        </w:rPr>
        <w:t xml:space="preserve"> </w:t>
      </w:r>
      <w:r w:rsidR="00CF7111" w:rsidRPr="00E50F1B">
        <w:rPr>
          <w:rFonts w:eastAsia="Calibri"/>
          <w:color w:val="000000"/>
          <w:lang w:val="lt-LT"/>
        </w:rPr>
        <w:t>mokslo ir sklaidos projektų konkursinio finansavimo bendrųjų taisyklių</w:t>
      </w:r>
      <w:r w:rsidR="0028071A" w:rsidRPr="00E50F1B">
        <w:rPr>
          <w:rFonts w:eastAsia="Calibri"/>
          <w:color w:val="000000"/>
          <w:lang w:val="lt-LT"/>
        </w:rPr>
        <w:t xml:space="preserve"> </w:t>
      </w:r>
      <w:r w:rsidR="00EE6D59">
        <w:rPr>
          <w:rFonts w:eastAsia="Calibri"/>
          <w:color w:val="000000"/>
          <w:lang w:val="lt-LT"/>
        </w:rPr>
        <w:t>30</w:t>
      </w:r>
      <w:r w:rsidR="00242E28">
        <w:rPr>
          <w:rFonts w:eastAsia="Calibri"/>
          <w:color w:val="000000"/>
          <w:lang w:val="lt-LT"/>
        </w:rPr>
        <w:t xml:space="preserve"> punkt</w:t>
      </w:r>
      <w:r>
        <w:rPr>
          <w:rFonts w:eastAsia="Calibri"/>
          <w:color w:val="000000"/>
          <w:lang w:val="lt-LT"/>
        </w:rPr>
        <w:t>u</w:t>
      </w:r>
      <w:r w:rsidR="009C6A8C">
        <w:rPr>
          <w:rFonts w:eastAsia="Calibri"/>
          <w:color w:val="000000"/>
          <w:lang w:val="lt-LT"/>
        </w:rPr>
        <w:t xml:space="preserve"> ir įvertin</w:t>
      </w:r>
      <w:r w:rsidR="00741E06">
        <w:rPr>
          <w:rFonts w:eastAsia="Calibri"/>
          <w:color w:val="000000"/>
          <w:lang w:val="lt-LT"/>
        </w:rPr>
        <w:t>usi</w:t>
      </w:r>
      <w:r w:rsidR="009C6A8C">
        <w:rPr>
          <w:rFonts w:eastAsia="Calibri"/>
          <w:color w:val="000000"/>
          <w:lang w:val="lt-LT"/>
        </w:rPr>
        <w:t xml:space="preserve"> </w:t>
      </w:r>
      <w:r w:rsidR="00BB16B7">
        <w:rPr>
          <w:rFonts w:eastAsia="Calibri"/>
          <w:color w:val="000000"/>
          <w:lang w:val="lt-LT"/>
        </w:rPr>
        <w:t>LMT</w:t>
      </w:r>
      <w:r w:rsidR="009C6A8C">
        <w:rPr>
          <w:rFonts w:eastAsia="Calibri"/>
          <w:color w:val="000000"/>
          <w:lang w:val="lt-LT"/>
        </w:rPr>
        <w:t xml:space="preserve"> </w:t>
      </w:r>
      <w:r w:rsidR="009369F9" w:rsidRPr="009369F9">
        <w:rPr>
          <w:rFonts w:eastAsia="Calibri"/>
          <w:color w:val="000000"/>
          <w:lang w:val="lt-LT"/>
        </w:rPr>
        <w:t xml:space="preserve">Humanitarinių ir socialinių mokslų ekspertų </w:t>
      </w:r>
      <w:r w:rsidR="009C6A8C" w:rsidRPr="009C6A8C">
        <w:rPr>
          <w:rFonts w:eastAsia="Calibri"/>
          <w:color w:val="000000"/>
          <w:lang w:val="lt-LT"/>
        </w:rPr>
        <w:t>komitet</w:t>
      </w:r>
      <w:r w:rsidR="009C6A8C">
        <w:rPr>
          <w:rFonts w:eastAsia="Calibri"/>
          <w:color w:val="000000"/>
          <w:lang w:val="lt-LT"/>
        </w:rPr>
        <w:t>o 202</w:t>
      </w:r>
      <w:r w:rsidR="00641007">
        <w:rPr>
          <w:rFonts w:eastAsia="Calibri"/>
          <w:color w:val="000000"/>
          <w:lang w:val="lt-LT"/>
        </w:rPr>
        <w:t>6</w:t>
      </w:r>
      <w:r w:rsidR="009C6A8C">
        <w:rPr>
          <w:rFonts w:eastAsia="Calibri"/>
          <w:color w:val="000000"/>
          <w:lang w:val="lt-LT"/>
        </w:rPr>
        <w:t xml:space="preserve"> m. </w:t>
      </w:r>
      <w:r w:rsidR="00641007">
        <w:rPr>
          <w:rFonts w:eastAsia="Calibri"/>
          <w:color w:val="000000"/>
          <w:lang w:val="lt-LT"/>
        </w:rPr>
        <w:t>sausio 5</w:t>
      </w:r>
      <w:r w:rsidR="009C6A8C">
        <w:rPr>
          <w:rFonts w:eastAsia="Calibri"/>
          <w:color w:val="000000"/>
          <w:lang w:val="lt-LT"/>
        </w:rPr>
        <w:t xml:space="preserve"> d.</w:t>
      </w:r>
      <w:r w:rsidR="009C6A8C" w:rsidRPr="009C6A8C">
        <w:rPr>
          <w:rFonts w:eastAsia="Calibri"/>
          <w:color w:val="000000"/>
          <w:lang w:val="lt-LT"/>
        </w:rPr>
        <w:t xml:space="preserve"> siūlym</w:t>
      </w:r>
      <w:r w:rsidR="009C6A8C">
        <w:rPr>
          <w:rFonts w:eastAsia="Calibri"/>
          <w:color w:val="000000"/>
          <w:lang w:val="lt-LT"/>
        </w:rPr>
        <w:t xml:space="preserve">ą (protokolo </w:t>
      </w:r>
      <w:r w:rsidR="009C6A8C" w:rsidRPr="0061423B">
        <w:rPr>
          <w:rFonts w:eastAsia="Calibri"/>
          <w:color w:val="000000"/>
          <w:lang w:val="lt-LT"/>
        </w:rPr>
        <w:t xml:space="preserve">Nr. </w:t>
      </w:r>
      <w:r w:rsidR="008C1CFF" w:rsidRPr="0061423B">
        <w:rPr>
          <w:rFonts w:eastAsia="Calibri"/>
          <w:color w:val="000000"/>
          <w:lang w:val="lt-LT"/>
        </w:rPr>
        <w:t>HSM</w:t>
      </w:r>
      <w:r w:rsidR="009C6A8C" w:rsidRPr="0061423B">
        <w:rPr>
          <w:rFonts w:eastAsia="Calibri"/>
          <w:color w:val="000000"/>
          <w:lang w:val="lt-LT"/>
        </w:rPr>
        <w:t>-P-1</w:t>
      </w:r>
      <w:r w:rsidR="008C1CFF" w:rsidRPr="0061423B">
        <w:rPr>
          <w:rFonts w:eastAsia="Calibri"/>
          <w:color w:val="000000"/>
          <w:lang w:val="lt-LT"/>
        </w:rPr>
        <w:t xml:space="preserve"> 10</w:t>
      </w:r>
      <w:r w:rsidR="009C6A8C" w:rsidRPr="0061423B">
        <w:rPr>
          <w:rFonts w:eastAsia="Calibri"/>
          <w:color w:val="000000"/>
          <w:lang w:val="lt-LT"/>
        </w:rPr>
        <w:t>)</w:t>
      </w:r>
      <w:r w:rsidR="006C2DCB" w:rsidRPr="0061423B">
        <w:rPr>
          <w:rFonts w:eastAsia="Calibri"/>
          <w:color w:val="000000"/>
          <w:lang w:val="lt-LT"/>
        </w:rPr>
        <w:t>:</w:t>
      </w:r>
    </w:p>
    <w:p w14:paraId="4B1864AC" w14:textId="742A9456" w:rsidR="000A63C3" w:rsidRPr="006C2DCB" w:rsidRDefault="0070668F" w:rsidP="0070668F">
      <w:pPr>
        <w:pStyle w:val="Sraopastraipa"/>
        <w:spacing w:after="120"/>
        <w:ind w:left="0" w:firstLine="539"/>
        <w:jc w:val="both"/>
        <w:rPr>
          <w:lang w:val="lt-LT"/>
        </w:rPr>
      </w:pPr>
      <w:r>
        <w:rPr>
          <w:color w:val="000000"/>
          <w:lang w:val="lt-LT"/>
        </w:rPr>
        <w:t xml:space="preserve"> t </w:t>
      </w:r>
      <w:r w:rsidR="00A311D2" w:rsidRPr="006C2DCB">
        <w:rPr>
          <w:color w:val="000000"/>
          <w:lang w:val="lt-LT"/>
        </w:rPr>
        <w:t>v i r t i n u</w:t>
      </w:r>
      <w:r w:rsidR="00242E28" w:rsidRPr="006C2DCB">
        <w:rPr>
          <w:color w:val="000000"/>
          <w:lang w:val="lt-LT"/>
        </w:rPr>
        <w:t xml:space="preserve"> </w:t>
      </w:r>
      <w:r w:rsidR="000110DE" w:rsidRPr="006C2DCB">
        <w:rPr>
          <w:color w:val="000000"/>
          <w:lang w:val="lt-LT"/>
        </w:rPr>
        <w:t xml:space="preserve"> </w:t>
      </w:r>
      <w:r w:rsidR="00E91501">
        <w:rPr>
          <w:color w:val="000000"/>
          <w:lang w:val="lt-LT"/>
        </w:rPr>
        <w:t>I</w:t>
      </w:r>
      <w:r w:rsidR="000C5FE3" w:rsidRPr="000C5FE3">
        <w:rPr>
          <w:color w:val="000000"/>
          <w:lang w:val="lt-LT"/>
        </w:rPr>
        <w:t>I kvietimo „Lituanistikos prioriteto įgyvendinimo 2025–2030 metais programos“</w:t>
      </w:r>
      <w:r w:rsidR="00FD10C1">
        <w:t xml:space="preserve"> </w:t>
      </w:r>
      <w:r w:rsidR="00A30B8E">
        <w:rPr>
          <w:color w:val="000000"/>
          <w:lang w:val="lt-LT"/>
        </w:rPr>
        <w:t>mokslo</w:t>
      </w:r>
      <w:r w:rsidR="000C5FE3" w:rsidRPr="000C5FE3">
        <w:rPr>
          <w:color w:val="000000"/>
          <w:lang w:val="lt-LT"/>
        </w:rPr>
        <w:t xml:space="preserve"> paraiškų </w:t>
      </w:r>
      <w:r w:rsidR="00305001" w:rsidRPr="00143647">
        <w:rPr>
          <w:color w:val="000000"/>
          <w:lang w:val="lt-LT"/>
        </w:rPr>
        <w:t xml:space="preserve">grupes, sudarytas pagal </w:t>
      </w:r>
      <w:r w:rsidR="004F7603">
        <w:rPr>
          <w:color w:val="000000"/>
          <w:lang w:val="lt-LT"/>
        </w:rPr>
        <w:t xml:space="preserve">paraiškose </w:t>
      </w:r>
      <w:r w:rsidR="00716222" w:rsidRPr="00143647">
        <w:rPr>
          <w:color w:val="000000"/>
          <w:lang w:val="lt-LT"/>
        </w:rPr>
        <w:t>nurodytas mokslo sritis ir kryptis</w:t>
      </w:r>
      <w:r w:rsidR="000C3A06" w:rsidRPr="00143647">
        <w:rPr>
          <w:color w:val="000000"/>
          <w:lang w:val="lt-LT"/>
        </w:rPr>
        <w:t>,</w:t>
      </w:r>
      <w:r w:rsidR="00305001" w:rsidRPr="006C2DCB">
        <w:rPr>
          <w:color w:val="000000"/>
          <w:lang w:val="lt-LT"/>
        </w:rPr>
        <w:t xml:space="preserve"> ekspertiniam vertinimui atlikti</w:t>
      </w:r>
      <w:r w:rsidR="00427FB6" w:rsidRPr="006C2DCB">
        <w:rPr>
          <w:color w:val="000000"/>
          <w:lang w:val="lt-LT"/>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371"/>
      </w:tblGrid>
      <w:tr w:rsidR="003F29BB" w:rsidRPr="00E50F1B" w14:paraId="4B1864B0" w14:textId="77777777" w:rsidTr="00ED7913">
        <w:tc>
          <w:tcPr>
            <w:tcW w:w="2268" w:type="dxa"/>
            <w:vAlign w:val="center"/>
          </w:tcPr>
          <w:p w14:paraId="4B1864AE" w14:textId="614DAE75" w:rsidR="003F29BB" w:rsidRPr="0028752F" w:rsidRDefault="00D20082" w:rsidP="001B0565">
            <w:pPr>
              <w:rPr>
                <w:sz w:val="22"/>
                <w:szCs w:val="22"/>
                <w:lang w:val="lt-LT"/>
              </w:rPr>
            </w:pPr>
            <w:r>
              <w:rPr>
                <w:sz w:val="22"/>
                <w:szCs w:val="22"/>
                <w:lang w:val="lt-LT"/>
              </w:rPr>
              <w:t>Paraiškų grupė</w:t>
            </w:r>
          </w:p>
        </w:tc>
        <w:tc>
          <w:tcPr>
            <w:tcW w:w="7371" w:type="dxa"/>
            <w:vAlign w:val="center"/>
          </w:tcPr>
          <w:p w14:paraId="4B1864AF" w14:textId="77777777" w:rsidR="003F29BB" w:rsidRPr="0028752F" w:rsidRDefault="003F29BB" w:rsidP="001B0565">
            <w:pPr>
              <w:rPr>
                <w:sz w:val="22"/>
                <w:szCs w:val="22"/>
                <w:lang w:val="lt-LT"/>
              </w:rPr>
            </w:pPr>
            <w:r w:rsidRPr="0028752F">
              <w:rPr>
                <w:sz w:val="22"/>
                <w:szCs w:val="22"/>
                <w:lang w:val="lt-LT"/>
              </w:rPr>
              <w:t>Par</w:t>
            </w:r>
            <w:r w:rsidR="00DD40AF" w:rsidRPr="0028752F">
              <w:rPr>
                <w:sz w:val="22"/>
                <w:szCs w:val="22"/>
                <w:lang w:val="lt-LT"/>
              </w:rPr>
              <w:t>a</w:t>
            </w:r>
            <w:r w:rsidR="005642FD" w:rsidRPr="0028752F">
              <w:rPr>
                <w:sz w:val="22"/>
                <w:szCs w:val="22"/>
                <w:lang w:val="lt-LT"/>
              </w:rPr>
              <w:t>iškos registracijos</w:t>
            </w:r>
            <w:r w:rsidRPr="0028752F">
              <w:rPr>
                <w:sz w:val="22"/>
                <w:szCs w:val="22"/>
                <w:lang w:val="lt-LT"/>
              </w:rPr>
              <w:t xml:space="preserve"> Nr.</w:t>
            </w:r>
          </w:p>
        </w:tc>
      </w:tr>
      <w:tr w:rsidR="003F29BB" w:rsidRPr="00860B61" w14:paraId="4B1864B3" w14:textId="77777777" w:rsidTr="00ED7913">
        <w:tc>
          <w:tcPr>
            <w:tcW w:w="2268" w:type="dxa"/>
          </w:tcPr>
          <w:p w14:paraId="4B1864B1" w14:textId="5B119A18" w:rsidR="003F29BB" w:rsidRPr="0028752F" w:rsidRDefault="005D1D9B" w:rsidP="001B0565">
            <w:pPr>
              <w:rPr>
                <w:sz w:val="22"/>
                <w:szCs w:val="22"/>
                <w:lang w:val="lt-LT"/>
              </w:rPr>
            </w:pPr>
            <w:r>
              <w:rPr>
                <w:sz w:val="22"/>
                <w:szCs w:val="22"/>
                <w:lang w:val="lt-LT"/>
              </w:rPr>
              <w:t>1 grupė</w:t>
            </w:r>
            <w:r w:rsidR="00504109">
              <w:rPr>
                <w:sz w:val="22"/>
                <w:szCs w:val="22"/>
                <w:lang w:val="lt-LT"/>
              </w:rPr>
              <w:t xml:space="preserve"> </w:t>
            </w:r>
          </w:p>
        </w:tc>
        <w:tc>
          <w:tcPr>
            <w:tcW w:w="7371" w:type="dxa"/>
          </w:tcPr>
          <w:p w14:paraId="4B1864B2" w14:textId="5EF00AEC" w:rsidR="00527F77" w:rsidRPr="0028752F" w:rsidRDefault="00B96DA6" w:rsidP="00ED7913">
            <w:pPr>
              <w:jc w:val="both"/>
              <w:rPr>
                <w:sz w:val="22"/>
                <w:szCs w:val="22"/>
                <w:lang w:val="lt-LT"/>
              </w:rPr>
            </w:pPr>
            <w:r w:rsidRPr="00B96DA6">
              <w:rPr>
                <w:sz w:val="22"/>
                <w:szCs w:val="22"/>
                <w:lang w:val="lt-LT"/>
              </w:rPr>
              <w:t>P-</w:t>
            </w:r>
            <w:r w:rsidR="00B86AAD">
              <w:rPr>
                <w:sz w:val="22"/>
                <w:szCs w:val="22"/>
                <w:lang w:val="lt-LT"/>
              </w:rPr>
              <w:t>LISm</w:t>
            </w:r>
            <w:r w:rsidR="00D408B9">
              <w:rPr>
                <w:sz w:val="22"/>
                <w:szCs w:val="22"/>
                <w:lang w:val="lt-LT"/>
              </w:rPr>
              <w:t>-26-1</w:t>
            </w:r>
            <w:r w:rsidRPr="00B96DA6">
              <w:rPr>
                <w:sz w:val="22"/>
                <w:szCs w:val="22"/>
                <w:lang w:val="lt-LT"/>
              </w:rPr>
              <w:t xml:space="preserve">, </w:t>
            </w:r>
            <w:r w:rsidR="002164BA">
              <w:rPr>
                <w:sz w:val="22"/>
                <w:szCs w:val="22"/>
                <w:lang w:val="lt-LT"/>
              </w:rPr>
              <w:t xml:space="preserve"> </w:t>
            </w:r>
            <w:r w:rsidRPr="00B96DA6">
              <w:rPr>
                <w:sz w:val="22"/>
                <w:szCs w:val="22"/>
                <w:lang w:val="lt-LT"/>
              </w:rPr>
              <w:t>P-</w:t>
            </w:r>
            <w:r w:rsidR="00B86AAD">
              <w:rPr>
                <w:sz w:val="22"/>
                <w:szCs w:val="22"/>
                <w:lang w:val="lt-LT"/>
              </w:rPr>
              <w:t>LISm</w:t>
            </w:r>
            <w:r w:rsidR="00D408B9">
              <w:rPr>
                <w:sz w:val="22"/>
                <w:szCs w:val="22"/>
                <w:lang w:val="lt-LT"/>
              </w:rPr>
              <w:t>-26-</w:t>
            </w:r>
            <w:r w:rsidR="00B86AAD">
              <w:rPr>
                <w:sz w:val="22"/>
                <w:szCs w:val="22"/>
                <w:lang w:val="lt-LT"/>
              </w:rPr>
              <w:t>5</w:t>
            </w:r>
            <w:r w:rsidRPr="00B96DA6">
              <w:rPr>
                <w:sz w:val="22"/>
                <w:szCs w:val="22"/>
                <w:lang w:val="lt-LT"/>
              </w:rPr>
              <w:t>,</w:t>
            </w:r>
            <w:r w:rsidR="002164BA">
              <w:rPr>
                <w:sz w:val="22"/>
                <w:szCs w:val="22"/>
                <w:lang w:val="lt-LT"/>
              </w:rPr>
              <w:t xml:space="preserve"> </w:t>
            </w:r>
            <w:r w:rsidRPr="00B96DA6">
              <w:rPr>
                <w:sz w:val="22"/>
                <w:szCs w:val="22"/>
                <w:lang w:val="lt-LT"/>
              </w:rPr>
              <w:t xml:space="preserve"> </w:t>
            </w:r>
            <w:r w:rsidR="002164BA">
              <w:rPr>
                <w:sz w:val="22"/>
                <w:szCs w:val="22"/>
                <w:lang w:val="lt-LT"/>
              </w:rPr>
              <w:t xml:space="preserve"> </w:t>
            </w:r>
            <w:r w:rsidRPr="00B96DA6">
              <w:rPr>
                <w:sz w:val="22"/>
                <w:szCs w:val="22"/>
                <w:lang w:val="lt-LT"/>
              </w:rPr>
              <w:t>P-</w:t>
            </w:r>
            <w:r w:rsidR="00B86AAD">
              <w:rPr>
                <w:sz w:val="22"/>
                <w:szCs w:val="22"/>
                <w:lang w:val="lt-LT"/>
              </w:rPr>
              <w:t>LISm</w:t>
            </w:r>
            <w:r w:rsidR="00D408B9">
              <w:rPr>
                <w:sz w:val="22"/>
                <w:szCs w:val="22"/>
                <w:lang w:val="lt-LT"/>
              </w:rPr>
              <w:t>-26-</w:t>
            </w:r>
            <w:r w:rsidR="00B86AAD">
              <w:rPr>
                <w:sz w:val="22"/>
                <w:szCs w:val="22"/>
                <w:lang w:val="lt-LT"/>
              </w:rPr>
              <w:t>7</w:t>
            </w:r>
            <w:r w:rsidRPr="00B96DA6">
              <w:rPr>
                <w:sz w:val="22"/>
                <w:szCs w:val="22"/>
                <w:lang w:val="lt-LT"/>
              </w:rPr>
              <w:t xml:space="preserve">, </w:t>
            </w:r>
            <w:r w:rsidR="002164BA">
              <w:rPr>
                <w:sz w:val="22"/>
                <w:szCs w:val="22"/>
                <w:lang w:val="lt-LT"/>
              </w:rPr>
              <w:t xml:space="preserve"> </w:t>
            </w:r>
            <w:r w:rsidRPr="00B96DA6">
              <w:rPr>
                <w:sz w:val="22"/>
                <w:szCs w:val="22"/>
                <w:lang w:val="lt-LT"/>
              </w:rPr>
              <w:t>P-</w:t>
            </w:r>
            <w:r w:rsidR="00B86AAD">
              <w:rPr>
                <w:sz w:val="22"/>
                <w:szCs w:val="22"/>
                <w:lang w:val="lt-LT"/>
              </w:rPr>
              <w:t>LISm</w:t>
            </w:r>
            <w:r w:rsidR="00D408B9">
              <w:rPr>
                <w:sz w:val="22"/>
                <w:szCs w:val="22"/>
                <w:lang w:val="lt-LT"/>
              </w:rPr>
              <w:t>-26-</w:t>
            </w:r>
            <w:r w:rsidR="00115C6B">
              <w:rPr>
                <w:sz w:val="22"/>
                <w:szCs w:val="22"/>
                <w:lang w:val="lt-LT"/>
              </w:rPr>
              <w:t>9</w:t>
            </w:r>
            <w:r w:rsidRPr="00B96DA6">
              <w:rPr>
                <w:sz w:val="22"/>
                <w:szCs w:val="22"/>
                <w:lang w:val="lt-LT"/>
              </w:rPr>
              <w:t>, P-</w:t>
            </w:r>
            <w:r w:rsidR="00B86AAD">
              <w:rPr>
                <w:sz w:val="22"/>
                <w:szCs w:val="22"/>
                <w:lang w:val="lt-LT"/>
              </w:rPr>
              <w:t>LISm</w:t>
            </w:r>
            <w:r w:rsidR="00D408B9">
              <w:rPr>
                <w:sz w:val="22"/>
                <w:szCs w:val="22"/>
                <w:lang w:val="lt-LT"/>
              </w:rPr>
              <w:t>-26-</w:t>
            </w:r>
            <w:r w:rsidRPr="00B96DA6">
              <w:rPr>
                <w:sz w:val="22"/>
                <w:szCs w:val="22"/>
                <w:lang w:val="lt-LT"/>
              </w:rPr>
              <w:t>19, P-</w:t>
            </w:r>
            <w:r w:rsidR="00B86AAD">
              <w:rPr>
                <w:sz w:val="22"/>
                <w:szCs w:val="22"/>
                <w:lang w:val="lt-LT"/>
              </w:rPr>
              <w:t>LISm</w:t>
            </w:r>
            <w:r w:rsidR="00D408B9">
              <w:rPr>
                <w:sz w:val="22"/>
                <w:szCs w:val="22"/>
                <w:lang w:val="lt-LT"/>
              </w:rPr>
              <w:t>-26-</w:t>
            </w:r>
            <w:r w:rsidRPr="00B96DA6">
              <w:rPr>
                <w:sz w:val="22"/>
                <w:szCs w:val="22"/>
                <w:lang w:val="lt-LT"/>
              </w:rPr>
              <w:t>2</w:t>
            </w:r>
            <w:r w:rsidR="005D3FE6">
              <w:rPr>
                <w:sz w:val="22"/>
                <w:szCs w:val="22"/>
                <w:lang w:val="lt-LT"/>
              </w:rPr>
              <w:t>4</w:t>
            </w:r>
            <w:r w:rsidRPr="00B96DA6">
              <w:rPr>
                <w:sz w:val="22"/>
                <w:szCs w:val="22"/>
                <w:lang w:val="lt-LT"/>
              </w:rPr>
              <w:t>, P-</w:t>
            </w:r>
            <w:r w:rsidR="00B86AAD">
              <w:rPr>
                <w:sz w:val="22"/>
                <w:szCs w:val="22"/>
                <w:lang w:val="lt-LT"/>
              </w:rPr>
              <w:t>LISm</w:t>
            </w:r>
            <w:r w:rsidR="00D408B9">
              <w:rPr>
                <w:sz w:val="22"/>
                <w:szCs w:val="22"/>
                <w:lang w:val="lt-LT"/>
              </w:rPr>
              <w:t>-26-</w:t>
            </w:r>
            <w:r w:rsidRPr="00B96DA6">
              <w:rPr>
                <w:sz w:val="22"/>
                <w:szCs w:val="22"/>
                <w:lang w:val="lt-LT"/>
              </w:rPr>
              <w:t>2</w:t>
            </w:r>
            <w:r w:rsidR="005D3FE6">
              <w:rPr>
                <w:sz w:val="22"/>
                <w:szCs w:val="22"/>
                <w:lang w:val="lt-LT"/>
              </w:rPr>
              <w:t>9</w:t>
            </w:r>
            <w:r w:rsidRPr="00B96DA6">
              <w:rPr>
                <w:sz w:val="22"/>
                <w:szCs w:val="22"/>
                <w:lang w:val="lt-LT"/>
              </w:rPr>
              <w:t>, P-</w:t>
            </w:r>
            <w:r w:rsidR="00B86AAD">
              <w:rPr>
                <w:sz w:val="22"/>
                <w:szCs w:val="22"/>
                <w:lang w:val="lt-LT"/>
              </w:rPr>
              <w:t>LISm</w:t>
            </w:r>
            <w:r w:rsidR="00D408B9">
              <w:rPr>
                <w:sz w:val="22"/>
                <w:szCs w:val="22"/>
                <w:lang w:val="lt-LT"/>
              </w:rPr>
              <w:t>-26-</w:t>
            </w:r>
            <w:r w:rsidRPr="00B96DA6">
              <w:rPr>
                <w:sz w:val="22"/>
                <w:szCs w:val="22"/>
                <w:lang w:val="lt-LT"/>
              </w:rPr>
              <w:t>3</w:t>
            </w:r>
            <w:r w:rsidR="005D3FE6">
              <w:rPr>
                <w:sz w:val="22"/>
                <w:szCs w:val="22"/>
                <w:lang w:val="lt-LT"/>
              </w:rPr>
              <w:t>6</w:t>
            </w:r>
            <w:r w:rsidRPr="00B96DA6">
              <w:rPr>
                <w:sz w:val="22"/>
                <w:szCs w:val="22"/>
                <w:lang w:val="lt-LT"/>
              </w:rPr>
              <w:t>, P-</w:t>
            </w:r>
            <w:r w:rsidR="00B86AAD">
              <w:rPr>
                <w:sz w:val="22"/>
                <w:szCs w:val="22"/>
                <w:lang w:val="lt-LT"/>
              </w:rPr>
              <w:t>LISm</w:t>
            </w:r>
            <w:r w:rsidR="00D408B9">
              <w:rPr>
                <w:sz w:val="22"/>
                <w:szCs w:val="22"/>
                <w:lang w:val="lt-LT"/>
              </w:rPr>
              <w:t>-26-</w:t>
            </w:r>
            <w:r w:rsidR="005D3FE6">
              <w:rPr>
                <w:sz w:val="22"/>
                <w:szCs w:val="22"/>
                <w:lang w:val="lt-LT"/>
              </w:rPr>
              <w:t>43</w:t>
            </w:r>
            <w:r w:rsidRPr="00B96DA6">
              <w:rPr>
                <w:sz w:val="22"/>
                <w:szCs w:val="22"/>
                <w:lang w:val="lt-LT"/>
              </w:rPr>
              <w:t>, P-</w:t>
            </w:r>
            <w:r w:rsidR="00B86AAD">
              <w:rPr>
                <w:sz w:val="22"/>
                <w:szCs w:val="22"/>
                <w:lang w:val="lt-LT"/>
              </w:rPr>
              <w:t>LISm</w:t>
            </w:r>
            <w:r w:rsidR="00D408B9">
              <w:rPr>
                <w:sz w:val="22"/>
                <w:szCs w:val="22"/>
                <w:lang w:val="lt-LT"/>
              </w:rPr>
              <w:t>-26-</w:t>
            </w:r>
            <w:r w:rsidRPr="00B96DA6">
              <w:rPr>
                <w:sz w:val="22"/>
                <w:szCs w:val="22"/>
                <w:lang w:val="lt-LT"/>
              </w:rPr>
              <w:t>44,</w:t>
            </w:r>
            <w:r w:rsidR="005D3FE6">
              <w:rPr>
                <w:sz w:val="22"/>
                <w:szCs w:val="22"/>
                <w:lang w:val="lt-LT"/>
              </w:rPr>
              <w:t xml:space="preserve"> </w:t>
            </w:r>
            <w:r w:rsidRPr="00B96DA6">
              <w:rPr>
                <w:sz w:val="22"/>
                <w:szCs w:val="22"/>
                <w:lang w:val="lt-LT"/>
              </w:rPr>
              <w:t>P-</w:t>
            </w:r>
            <w:r w:rsidR="00B86AAD">
              <w:rPr>
                <w:sz w:val="22"/>
                <w:szCs w:val="22"/>
                <w:lang w:val="lt-LT"/>
              </w:rPr>
              <w:t>LISm</w:t>
            </w:r>
            <w:r w:rsidR="00D408B9">
              <w:rPr>
                <w:sz w:val="22"/>
                <w:szCs w:val="22"/>
                <w:lang w:val="lt-LT"/>
              </w:rPr>
              <w:t>-26-</w:t>
            </w:r>
            <w:r w:rsidRPr="00B96DA6">
              <w:rPr>
                <w:sz w:val="22"/>
                <w:szCs w:val="22"/>
                <w:lang w:val="lt-LT"/>
              </w:rPr>
              <w:t>4</w:t>
            </w:r>
            <w:r w:rsidR="00E178DD">
              <w:rPr>
                <w:sz w:val="22"/>
                <w:szCs w:val="22"/>
                <w:lang w:val="lt-LT"/>
              </w:rPr>
              <w:t>7</w:t>
            </w:r>
            <w:r w:rsidRPr="00B96DA6">
              <w:rPr>
                <w:sz w:val="22"/>
                <w:szCs w:val="22"/>
                <w:lang w:val="lt-LT"/>
              </w:rPr>
              <w:t>, P-</w:t>
            </w:r>
            <w:r w:rsidR="00B86AAD">
              <w:rPr>
                <w:sz w:val="22"/>
                <w:szCs w:val="22"/>
                <w:lang w:val="lt-LT"/>
              </w:rPr>
              <w:t>LISm</w:t>
            </w:r>
            <w:r w:rsidR="00D408B9">
              <w:rPr>
                <w:sz w:val="22"/>
                <w:szCs w:val="22"/>
                <w:lang w:val="lt-LT"/>
              </w:rPr>
              <w:t>-26-</w:t>
            </w:r>
            <w:r w:rsidR="00E178DD">
              <w:rPr>
                <w:sz w:val="22"/>
                <w:szCs w:val="22"/>
                <w:lang w:val="lt-LT"/>
              </w:rPr>
              <w:t>56</w:t>
            </w:r>
            <w:r w:rsidRPr="00B96DA6">
              <w:rPr>
                <w:sz w:val="22"/>
                <w:szCs w:val="22"/>
                <w:lang w:val="lt-LT"/>
              </w:rPr>
              <w:t>, P-</w:t>
            </w:r>
            <w:r w:rsidR="00B86AAD">
              <w:rPr>
                <w:sz w:val="22"/>
                <w:szCs w:val="22"/>
                <w:lang w:val="lt-LT"/>
              </w:rPr>
              <w:t>LISm</w:t>
            </w:r>
            <w:r w:rsidR="00D408B9">
              <w:rPr>
                <w:sz w:val="22"/>
                <w:szCs w:val="22"/>
                <w:lang w:val="lt-LT"/>
              </w:rPr>
              <w:t>-26-</w:t>
            </w:r>
            <w:r w:rsidRPr="00B96DA6">
              <w:rPr>
                <w:sz w:val="22"/>
                <w:szCs w:val="22"/>
                <w:lang w:val="lt-LT"/>
              </w:rPr>
              <w:t>5</w:t>
            </w:r>
            <w:r w:rsidR="00E178DD">
              <w:rPr>
                <w:sz w:val="22"/>
                <w:szCs w:val="22"/>
                <w:lang w:val="lt-LT"/>
              </w:rPr>
              <w:t>8</w:t>
            </w:r>
            <w:r w:rsidRPr="00B96DA6">
              <w:rPr>
                <w:sz w:val="22"/>
                <w:szCs w:val="22"/>
                <w:lang w:val="lt-LT"/>
              </w:rPr>
              <w:t>, P-</w:t>
            </w:r>
            <w:r w:rsidR="00B86AAD">
              <w:rPr>
                <w:sz w:val="22"/>
                <w:szCs w:val="22"/>
                <w:lang w:val="lt-LT"/>
              </w:rPr>
              <w:t>LISm</w:t>
            </w:r>
            <w:r w:rsidR="00D408B9">
              <w:rPr>
                <w:sz w:val="22"/>
                <w:szCs w:val="22"/>
                <w:lang w:val="lt-LT"/>
              </w:rPr>
              <w:t>-26-</w:t>
            </w:r>
            <w:r w:rsidRPr="00B96DA6">
              <w:rPr>
                <w:sz w:val="22"/>
                <w:szCs w:val="22"/>
                <w:lang w:val="lt-LT"/>
              </w:rPr>
              <w:t>6</w:t>
            </w:r>
            <w:r w:rsidR="00E178DD">
              <w:rPr>
                <w:sz w:val="22"/>
                <w:szCs w:val="22"/>
                <w:lang w:val="lt-LT"/>
              </w:rPr>
              <w:t>2</w:t>
            </w:r>
            <w:r w:rsidRPr="00B96DA6">
              <w:rPr>
                <w:sz w:val="22"/>
                <w:szCs w:val="22"/>
                <w:lang w:val="lt-LT"/>
              </w:rPr>
              <w:t>, P-</w:t>
            </w:r>
            <w:r w:rsidR="00B86AAD">
              <w:rPr>
                <w:sz w:val="22"/>
                <w:szCs w:val="22"/>
                <w:lang w:val="lt-LT"/>
              </w:rPr>
              <w:t>LISm</w:t>
            </w:r>
            <w:r w:rsidR="00D408B9">
              <w:rPr>
                <w:sz w:val="22"/>
                <w:szCs w:val="22"/>
                <w:lang w:val="lt-LT"/>
              </w:rPr>
              <w:t>-26-</w:t>
            </w:r>
            <w:r w:rsidRPr="00B96DA6">
              <w:rPr>
                <w:sz w:val="22"/>
                <w:szCs w:val="22"/>
                <w:lang w:val="lt-LT"/>
              </w:rPr>
              <w:t xml:space="preserve">63 </w:t>
            </w:r>
          </w:p>
        </w:tc>
      </w:tr>
      <w:tr w:rsidR="006348CB" w:rsidRPr="00860B61" w14:paraId="287632B6" w14:textId="77777777" w:rsidTr="00ED7913">
        <w:tc>
          <w:tcPr>
            <w:tcW w:w="2268" w:type="dxa"/>
          </w:tcPr>
          <w:p w14:paraId="5FABC13D" w14:textId="1E5B33A5" w:rsidR="006348CB" w:rsidRDefault="005D1D9B" w:rsidP="00535CE2">
            <w:pPr>
              <w:rPr>
                <w:sz w:val="22"/>
                <w:szCs w:val="22"/>
                <w:lang w:val="lt-LT"/>
              </w:rPr>
            </w:pPr>
            <w:r>
              <w:rPr>
                <w:sz w:val="22"/>
                <w:szCs w:val="22"/>
                <w:lang w:val="lt-LT"/>
              </w:rPr>
              <w:t>2 grupė</w:t>
            </w:r>
            <w:r w:rsidR="00C05ACD">
              <w:rPr>
                <w:sz w:val="22"/>
                <w:szCs w:val="22"/>
                <w:lang w:val="lt-LT"/>
              </w:rPr>
              <w:t xml:space="preserve"> </w:t>
            </w:r>
          </w:p>
          <w:p w14:paraId="205A089C" w14:textId="40F55218" w:rsidR="003203A8" w:rsidRPr="0028752F" w:rsidRDefault="003203A8" w:rsidP="00535CE2">
            <w:pPr>
              <w:rPr>
                <w:sz w:val="22"/>
                <w:szCs w:val="22"/>
                <w:lang w:val="lt-LT"/>
              </w:rPr>
            </w:pPr>
          </w:p>
        </w:tc>
        <w:tc>
          <w:tcPr>
            <w:tcW w:w="7371" w:type="dxa"/>
          </w:tcPr>
          <w:p w14:paraId="3908FA46" w14:textId="735D4A40" w:rsidR="006348CB" w:rsidRPr="0066208A" w:rsidRDefault="009303BA" w:rsidP="00ED7913">
            <w:pPr>
              <w:jc w:val="both"/>
              <w:rPr>
                <w:sz w:val="22"/>
                <w:szCs w:val="22"/>
                <w:lang w:val="lt-LT"/>
              </w:rPr>
            </w:pPr>
            <w:r w:rsidRPr="009303BA">
              <w:rPr>
                <w:sz w:val="22"/>
                <w:szCs w:val="22"/>
                <w:lang w:val="lt-LT"/>
              </w:rPr>
              <w:t>P-</w:t>
            </w:r>
            <w:r w:rsidR="00B86AAD">
              <w:rPr>
                <w:sz w:val="22"/>
                <w:szCs w:val="22"/>
                <w:lang w:val="lt-LT"/>
              </w:rPr>
              <w:t>LISm</w:t>
            </w:r>
            <w:r w:rsidR="00D408B9">
              <w:rPr>
                <w:sz w:val="22"/>
                <w:szCs w:val="22"/>
                <w:lang w:val="lt-LT"/>
              </w:rPr>
              <w:t>-26-</w:t>
            </w:r>
            <w:r w:rsidR="00E178DD">
              <w:rPr>
                <w:sz w:val="22"/>
                <w:szCs w:val="22"/>
                <w:lang w:val="lt-LT"/>
              </w:rPr>
              <w:t>2</w:t>
            </w:r>
            <w:r w:rsidRPr="009303BA">
              <w:rPr>
                <w:sz w:val="22"/>
                <w:szCs w:val="22"/>
                <w:lang w:val="lt-LT"/>
              </w:rPr>
              <w:t>,</w:t>
            </w:r>
            <w:r w:rsidR="002164BA">
              <w:rPr>
                <w:sz w:val="22"/>
                <w:szCs w:val="22"/>
                <w:lang w:val="lt-LT"/>
              </w:rPr>
              <w:t xml:space="preserve">   </w:t>
            </w:r>
            <w:r w:rsidRPr="009303BA">
              <w:rPr>
                <w:sz w:val="22"/>
                <w:szCs w:val="22"/>
                <w:lang w:val="lt-LT"/>
              </w:rPr>
              <w:t>P-</w:t>
            </w:r>
            <w:r w:rsidR="00B86AAD">
              <w:rPr>
                <w:sz w:val="22"/>
                <w:szCs w:val="22"/>
                <w:lang w:val="lt-LT"/>
              </w:rPr>
              <w:t>LISm</w:t>
            </w:r>
            <w:r w:rsidR="00D408B9">
              <w:rPr>
                <w:sz w:val="22"/>
                <w:szCs w:val="22"/>
                <w:lang w:val="lt-LT"/>
              </w:rPr>
              <w:t>-26-</w:t>
            </w:r>
            <w:r w:rsidR="000D7FC8">
              <w:rPr>
                <w:sz w:val="22"/>
                <w:szCs w:val="22"/>
                <w:lang w:val="lt-LT"/>
              </w:rPr>
              <w:t>6</w:t>
            </w:r>
            <w:r w:rsidRPr="009303BA">
              <w:rPr>
                <w:sz w:val="22"/>
                <w:szCs w:val="22"/>
                <w:lang w:val="lt-LT"/>
              </w:rPr>
              <w:t>,</w:t>
            </w:r>
            <w:r w:rsidR="002164BA">
              <w:rPr>
                <w:sz w:val="22"/>
                <w:szCs w:val="22"/>
                <w:lang w:val="lt-LT"/>
              </w:rPr>
              <w:t xml:space="preserve">  </w:t>
            </w:r>
            <w:r w:rsidRPr="009303BA">
              <w:rPr>
                <w:sz w:val="22"/>
                <w:szCs w:val="22"/>
                <w:lang w:val="lt-LT"/>
              </w:rPr>
              <w:t xml:space="preserve"> </w:t>
            </w:r>
            <w:r w:rsidR="002164BA">
              <w:rPr>
                <w:sz w:val="22"/>
                <w:szCs w:val="22"/>
                <w:lang w:val="lt-LT"/>
              </w:rPr>
              <w:t xml:space="preserve"> </w:t>
            </w:r>
            <w:r w:rsidRPr="009303BA">
              <w:rPr>
                <w:sz w:val="22"/>
                <w:szCs w:val="22"/>
                <w:lang w:val="lt-LT"/>
              </w:rPr>
              <w:t>P-</w:t>
            </w:r>
            <w:r w:rsidR="00B86AAD">
              <w:rPr>
                <w:sz w:val="22"/>
                <w:szCs w:val="22"/>
                <w:lang w:val="lt-LT"/>
              </w:rPr>
              <w:t>LISm</w:t>
            </w:r>
            <w:r w:rsidR="00D408B9">
              <w:rPr>
                <w:sz w:val="22"/>
                <w:szCs w:val="22"/>
                <w:lang w:val="lt-LT"/>
              </w:rPr>
              <w:t>-26-</w:t>
            </w:r>
            <w:r w:rsidR="000D7FC8">
              <w:rPr>
                <w:sz w:val="22"/>
                <w:szCs w:val="22"/>
                <w:lang w:val="lt-LT"/>
              </w:rPr>
              <w:t>11</w:t>
            </w:r>
            <w:r w:rsidRPr="009303BA">
              <w:rPr>
                <w:sz w:val="22"/>
                <w:szCs w:val="22"/>
                <w:lang w:val="lt-LT"/>
              </w:rPr>
              <w:t>,</w:t>
            </w:r>
            <w:r w:rsidR="002164BA">
              <w:rPr>
                <w:sz w:val="22"/>
                <w:szCs w:val="22"/>
                <w:lang w:val="lt-LT"/>
              </w:rPr>
              <w:t xml:space="preserve"> </w:t>
            </w:r>
            <w:r w:rsidRPr="009303BA">
              <w:rPr>
                <w:sz w:val="22"/>
                <w:szCs w:val="22"/>
                <w:lang w:val="lt-LT"/>
              </w:rPr>
              <w:t xml:space="preserve"> </w:t>
            </w:r>
            <w:r w:rsidR="002164BA">
              <w:rPr>
                <w:sz w:val="22"/>
                <w:szCs w:val="22"/>
                <w:lang w:val="lt-LT"/>
              </w:rPr>
              <w:t xml:space="preserve"> </w:t>
            </w:r>
            <w:r w:rsidRPr="009303BA">
              <w:rPr>
                <w:sz w:val="22"/>
                <w:szCs w:val="22"/>
                <w:lang w:val="lt-LT"/>
              </w:rPr>
              <w:t>P-</w:t>
            </w:r>
            <w:r w:rsidR="00B86AAD">
              <w:rPr>
                <w:sz w:val="22"/>
                <w:szCs w:val="22"/>
                <w:lang w:val="lt-LT"/>
              </w:rPr>
              <w:t>LISm</w:t>
            </w:r>
            <w:r w:rsidR="00D408B9">
              <w:rPr>
                <w:sz w:val="22"/>
                <w:szCs w:val="22"/>
                <w:lang w:val="lt-LT"/>
              </w:rPr>
              <w:t>-26-</w:t>
            </w:r>
            <w:r w:rsidR="000D7FC8">
              <w:rPr>
                <w:sz w:val="22"/>
                <w:szCs w:val="22"/>
                <w:lang w:val="lt-LT"/>
              </w:rPr>
              <w:t>12</w:t>
            </w:r>
            <w:r w:rsidRPr="009303BA">
              <w:rPr>
                <w:sz w:val="22"/>
                <w:szCs w:val="22"/>
                <w:lang w:val="lt-LT"/>
              </w:rPr>
              <w:t xml:space="preserve">, </w:t>
            </w:r>
            <w:r w:rsidR="002164BA">
              <w:rPr>
                <w:sz w:val="22"/>
                <w:szCs w:val="22"/>
                <w:lang w:val="lt-LT"/>
              </w:rPr>
              <w:t xml:space="preserve">  </w:t>
            </w:r>
            <w:r w:rsidRPr="009303BA">
              <w:rPr>
                <w:sz w:val="22"/>
                <w:szCs w:val="22"/>
                <w:lang w:val="lt-LT"/>
              </w:rPr>
              <w:t>P-</w:t>
            </w:r>
            <w:r w:rsidR="00B86AAD">
              <w:rPr>
                <w:sz w:val="22"/>
                <w:szCs w:val="22"/>
                <w:lang w:val="lt-LT"/>
              </w:rPr>
              <w:t>LISm</w:t>
            </w:r>
            <w:r w:rsidR="00D408B9">
              <w:rPr>
                <w:sz w:val="22"/>
                <w:szCs w:val="22"/>
                <w:lang w:val="lt-LT"/>
              </w:rPr>
              <w:t>-26-</w:t>
            </w:r>
            <w:r w:rsidR="000D7FC8">
              <w:rPr>
                <w:sz w:val="22"/>
                <w:szCs w:val="22"/>
                <w:lang w:val="lt-LT"/>
              </w:rPr>
              <w:t>13</w:t>
            </w:r>
            <w:r w:rsidRPr="009303BA">
              <w:rPr>
                <w:sz w:val="22"/>
                <w:szCs w:val="22"/>
                <w:lang w:val="lt-LT"/>
              </w:rPr>
              <w:t>,</w:t>
            </w:r>
            <w:r w:rsidR="000D7FC8">
              <w:rPr>
                <w:sz w:val="22"/>
                <w:szCs w:val="22"/>
                <w:lang w:val="lt-LT"/>
              </w:rPr>
              <w:t xml:space="preserve"> </w:t>
            </w:r>
            <w:r w:rsidRPr="009303BA">
              <w:rPr>
                <w:sz w:val="22"/>
                <w:szCs w:val="22"/>
                <w:lang w:val="lt-LT"/>
              </w:rPr>
              <w:t>P-</w:t>
            </w:r>
            <w:r w:rsidR="00B86AAD">
              <w:rPr>
                <w:sz w:val="22"/>
                <w:szCs w:val="22"/>
                <w:lang w:val="lt-LT"/>
              </w:rPr>
              <w:t>LISm</w:t>
            </w:r>
            <w:r w:rsidR="00D408B9">
              <w:rPr>
                <w:sz w:val="22"/>
                <w:szCs w:val="22"/>
                <w:lang w:val="lt-LT"/>
              </w:rPr>
              <w:t>-26-</w:t>
            </w:r>
            <w:r w:rsidRPr="009303BA">
              <w:rPr>
                <w:sz w:val="22"/>
                <w:szCs w:val="22"/>
                <w:lang w:val="lt-LT"/>
              </w:rPr>
              <w:t>1</w:t>
            </w:r>
            <w:r w:rsidR="000D7FC8">
              <w:rPr>
                <w:sz w:val="22"/>
                <w:szCs w:val="22"/>
                <w:lang w:val="lt-LT"/>
              </w:rPr>
              <w:t>4</w:t>
            </w:r>
            <w:r w:rsidRPr="009303BA">
              <w:rPr>
                <w:sz w:val="22"/>
                <w:szCs w:val="22"/>
                <w:lang w:val="lt-LT"/>
              </w:rPr>
              <w:t>, P-</w:t>
            </w:r>
            <w:r w:rsidR="00B86AAD">
              <w:rPr>
                <w:sz w:val="22"/>
                <w:szCs w:val="22"/>
                <w:lang w:val="lt-LT"/>
              </w:rPr>
              <w:t>LISm</w:t>
            </w:r>
            <w:r w:rsidR="00D408B9">
              <w:rPr>
                <w:sz w:val="22"/>
                <w:szCs w:val="22"/>
                <w:lang w:val="lt-LT"/>
              </w:rPr>
              <w:t>-26-</w:t>
            </w:r>
            <w:r w:rsidRPr="009303BA">
              <w:rPr>
                <w:sz w:val="22"/>
                <w:szCs w:val="22"/>
                <w:lang w:val="lt-LT"/>
              </w:rPr>
              <w:t>1</w:t>
            </w:r>
            <w:r w:rsidR="000D7FC8">
              <w:rPr>
                <w:sz w:val="22"/>
                <w:szCs w:val="22"/>
                <w:lang w:val="lt-LT"/>
              </w:rPr>
              <w:t>6</w:t>
            </w:r>
            <w:r w:rsidRPr="009303BA">
              <w:rPr>
                <w:sz w:val="22"/>
                <w:szCs w:val="22"/>
                <w:lang w:val="lt-LT"/>
              </w:rPr>
              <w:t>, P-</w:t>
            </w:r>
            <w:r w:rsidR="00B86AAD">
              <w:rPr>
                <w:sz w:val="22"/>
                <w:szCs w:val="22"/>
                <w:lang w:val="lt-LT"/>
              </w:rPr>
              <w:t>LISm</w:t>
            </w:r>
            <w:r w:rsidR="00D408B9">
              <w:rPr>
                <w:sz w:val="22"/>
                <w:szCs w:val="22"/>
                <w:lang w:val="lt-LT"/>
              </w:rPr>
              <w:t>-26-</w:t>
            </w:r>
            <w:r w:rsidR="000D7FC8">
              <w:rPr>
                <w:sz w:val="22"/>
                <w:szCs w:val="22"/>
                <w:lang w:val="lt-LT"/>
              </w:rPr>
              <w:t>21</w:t>
            </w:r>
            <w:r w:rsidRPr="009303BA">
              <w:rPr>
                <w:sz w:val="22"/>
                <w:szCs w:val="22"/>
                <w:lang w:val="lt-LT"/>
              </w:rPr>
              <w:t>, P-</w:t>
            </w:r>
            <w:r w:rsidR="00B86AAD">
              <w:rPr>
                <w:sz w:val="22"/>
                <w:szCs w:val="22"/>
                <w:lang w:val="lt-LT"/>
              </w:rPr>
              <w:t>LISm</w:t>
            </w:r>
            <w:r w:rsidR="00D408B9">
              <w:rPr>
                <w:sz w:val="22"/>
                <w:szCs w:val="22"/>
                <w:lang w:val="lt-LT"/>
              </w:rPr>
              <w:t>-26-</w:t>
            </w:r>
            <w:r w:rsidR="000D7FC8">
              <w:rPr>
                <w:sz w:val="22"/>
                <w:szCs w:val="22"/>
                <w:lang w:val="lt-LT"/>
              </w:rPr>
              <w:t>22</w:t>
            </w:r>
            <w:r w:rsidRPr="009303BA">
              <w:rPr>
                <w:sz w:val="22"/>
                <w:szCs w:val="22"/>
                <w:lang w:val="lt-LT"/>
              </w:rPr>
              <w:t>, P-</w:t>
            </w:r>
            <w:r w:rsidR="00B86AAD">
              <w:rPr>
                <w:sz w:val="22"/>
                <w:szCs w:val="22"/>
                <w:lang w:val="lt-LT"/>
              </w:rPr>
              <w:t>LISm</w:t>
            </w:r>
            <w:r w:rsidR="00D408B9">
              <w:rPr>
                <w:sz w:val="22"/>
                <w:szCs w:val="22"/>
                <w:lang w:val="lt-LT"/>
              </w:rPr>
              <w:t>-26-</w:t>
            </w:r>
            <w:r w:rsidR="00DB2256">
              <w:rPr>
                <w:sz w:val="22"/>
                <w:szCs w:val="22"/>
                <w:lang w:val="lt-LT"/>
              </w:rPr>
              <w:t>25</w:t>
            </w:r>
            <w:r w:rsidRPr="009303BA">
              <w:rPr>
                <w:sz w:val="22"/>
                <w:szCs w:val="22"/>
                <w:lang w:val="lt-LT"/>
              </w:rPr>
              <w:t>, P-</w:t>
            </w:r>
            <w:r w:rsidR="00B86AAD">
              <w:rPr>
                <w:sz w:val="22"/>
                <w:szCs w:val="22"/>
                <w:lang w:val="lt-LT"/>
              </w:rPr>
              <w:t>LISm</w:t>
            </w:r>
            <w:r w:rsidR="00D408B9">
              <w:rPr>
                <w:sz w:val="22"/>
                <w:szCs w:val="22"/>
                <w:lang w:val="lt-LT"/>
              </w:rPr>
              <w:t>-26-</w:t>
            </w:r>
            <w:r w:rsidRPr="009303BA">
              <w:rPr>
                <w:sz w:val="22"/>
                <w:szCs w:val="22"/>
                <w:lang w:val="lt-LT"/>
              </w:rPr>
              <w:t>2</w:t>
            </w:r>
            <w:r w:rsidR="00DB2256">
              <w:rPr>
                <w:sz w:val="22"/>
                <w:szCs w:val="22"/>
                <w:lang w:val="lt-LT"/>
              </w:rPr>
              <w:t>6</w:t>
            </w:r>
            <w:r w:rsidRPr="009303BA">
              <w:rPr>
                <w:sz w:val="22"/>
                <w:szCs w:val="22"/>
                <w:lang w:val="lt-LT"/>
              </w:rPr>
              <w:t>, P-</w:t>
            </w:r>
            <w:r w:rsidR="00B86AAD">
              <w:rPr>
                <w:sz w:val="22"/>
                <w:szCs w:val="22"/>
                <w:lang w:val="lt-LT"/>
              </w:rPr>
              <w:t>LISm</w:t>
            </w:r>
            <w:r w:rsidR="00D408B9">
              <w:rPr>
                <w:sz w:val="22"/>
                <w:szCs w:val="22"/>
                <w:lang w:val="lt-LT"/>
              </w:rPr>
              <w:t>-26-</w:t>
            </w:r>
            <w:r w:rsidR="00DB2256">
              <w:rPr>
                <w:sz w:val="22"/>
                <w:szCs w:val="22"/>
                <w:lang w:val="lt-LT"/>
              </w:rPr>
              <w:t>30</w:t>
            </w:r>
            <w:r w:rsidRPr="009303BA">
              <w:rPr>
                <w:sz w:val="22"/>
                <w:szCs w:val="22"/>
                <w:lang w:val="lt-LT"/>
              </w:rPr>
              <w:t>, P-</w:t>
            </w:r>
            <w:r w:rsidR="00B86AAD">
              <w:rPr>
                <w:sz w:val="22"/>
                <w:szCs w:val="22"/>
                <w:lang w:val="lt-LT"/>
              </w:rPr>
              <w:t>LISm</w:t>
            </w:r>
            <w:r w:rsidR="00D408B9">
              <w:rPr>
                <w:sz w:val="22"/>
                <w:szCs w:val="22"/>
                <w:lang w:val="lt-LT"/>
              </w:rPr>
              <w:t>-26-</w:t>
            </w:r>
            <w:r w:rsidRPr="009303BA">
              <w:rPr>
                <w:sz w:val="22"/>
                <w:szCs w:val="22"/>
                <w:lang w:val="lt-LT"/>
              </w:rPr>
              <w:t>3</w:t>
            </w:r>
            <w:r w:rsidR="00DB2256">
              <w:rPr>
                <w:sz w:val="22"/>
                <w:szCs w:val="22"/>
                <w:lang w:val="lt-LT"/>
              </w:rPr>
              <w:t>1</w:t>
            </w:r>
            <w:r w:rsidRPr="009303BA">
              <w:rPr>
                <w:sz w:val="22"/>
                <w:szCs w:val="22"/>
                <w:lang w:val="lt-LT"/>
              </w:rPr>
              <w:t>, P-</w:t>
            </w:r>
            <w:r w:rsidR="00B86AAD">
              <w:rPr>
                <w:sz w:val="22"/>
                <w:szCs w:val="22"/>
                <w:lang w:val="lt-LT"/>
              </w:rPr>
              <w:t>LISm</w:t>
            </w:r>
            <w:r w:rsidR="00D408B9">
              <w:rPr>
                <w:sz w:val="22"/>
                <w:szCs w:val="22"/>
                <w:lang w:val="lt-LT"/>
              </w:rPr>
              <w:t>-26-</w:t>
            </w:r>
            <w:r w:rsidR="00DB2256">
              <w:rPr>
                <w:sz w:val="22"/>
                <w:szCs w:val="22"/>
                <w:lang w:val="lt-LT"/>
              </w:rPr>
              <w:t>32</w:t>
            </w:r>
            <w:r w:rsidRPr="009303BA">
              <w:rPr>
                <w:sz w:val="22"/>
                <w:szCs w:val="22"/>
                <w:lang w:val="lt-LT"/>
              </w:rPr>
              <w:t>, P-</w:t>
            </w:r>
            <w:r w:rsidR="00B86AAD">
              <w:rPr>
                <w:sz w:val="22"/>
                <w:szCs w:val="22"/>
                <w:lang w:val="lt-LT"/>
              </w:rPr>
              <w:t>LISm</w:t>
            </w:r>
            <w:r w:rsidR="00D408B9">
              <w:rPr>
                <w:sz w:val="22"/>
                <w:szCs w:val="22"/>
                <w:lang w:val="lt-LT"/>
              </w:rPr>
              <w:t>-26-</w:t>
            </w:r>
            <w:r w:rsidR="00DB2256">
              <w:rPr>
                <w:sz w:val="22"/>
                <w:szCs w:val="22"/>
                <w:lang w:val="lt-LT"/>
              </w:rPr>
              <w:t>33</w:t>
            </w:r>
            <w:r w:rsidRPr="009303BA">
              <w:rPr>
                <w:sz w:val="22"/>
                <w:szCs w:val="22"/>
                <w:lang w:val="lt-LT"/>
              </w:rPr>
              <w:t>, P-</w:t>
            </w:r>
            <w:r w:rsidR="00B86AAD">
              <w:rPr>
                <w:sz w:val="22"/>
                <w:szCs w:val="22"/>
                <w:lang w:val="lt-LT"/>
              </w:rPr>
              <w:t>LISm</w:t>
            </w:r>
            <w:r w:rsidR="00D408B9">
              <w:rPr>
                <w:sz w:val="22"/>
                <w:szCs w:val="22"/>
                <w:lang w:val="lt-LT"/>
              </w:rPr>
              <w:t>-26-</w:t>
            </w:r>
            <w:r w:rsidR="00DB2256">
              <w:rPr>
                <w:sz w:val="22"/>
                <w:szCs w:val="22"/>
                <w:lang w:val="lt-LT"/>
              </w:rPr>
              <w:t>38</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41</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42</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45</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50</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53</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54</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60</w:t>
            </w:r>
            <w:r w:rsidRPr="009303BA">
              <w:rPr>
                <w:sz w:val="22"/>
                <w:szCs w:val="22"/>
                <w:lang w:val="lt-LT"/>
              </w:rPr>
              <w:t>, P-</w:t>
            </w:r>
            <w:r w:rsidR="00B86AAD">
              <w:rPr>
                <w:sz w:val="22"/>
                <w:szCs w:val="22"/>
                <w:lang w:val="lt-LT"/>
              </w:rPr>
              <w:t>LISm</w:t>
            </w:r>
            <w:r w:rsidR="00D408B9">
              <w:rPr>
                <w:sz w:val="22"/>
                <w:szCs w:val="22"/>
                <w:lang w:val="lt-LT"/>
              </w:rPr>
              <w:t>-26-</w:t>
            </w:r>
            <w:r w:rsidR="00F77926">
              <w:rPr>
                <w:sz w:val="22"/>
                <w:szCs w:val="22"/>
                <w:lang w:val="lt-LT"/>
              </w:rPr>
              <w:t>61</w:t>
            </w:r>
            <w:r w:rsidRPr="009303BA">
              <w:rPr>
                <w:sz w:val="22"/>
                <w:szCs w:val="22"/>
                <w:lang w:val="lt-LT"/>
              </w:rPr>
              <w:t>, P-</w:t>
            </w:r>
            <w:r w:rsidR="00B86AAD">
              <w:rPr>
                <w:sz w:val="22"/>
                <w:szCs w:val="22"/>
                <w:lang w:val="lt-LT"/>
              </w:rPr>
              <w:t>LISm</w:t>
            </w:r>
            <w:r w:rsidR="00D408B9">
              <w:rPr>
                <w:sz w:val="22"/>
                <w:szCs w:val="22"/>
                <w:lang w:val="lt-LT"/>
              </w:rPr>
              <w:t>-26-</w:t>
            </w:r>
            <w:r w:rsidR="00E57297">
              <w:rPr>
                <w:sz w:val="22"/>
                <w:szCs w:val="22"/>
                <w:lang w:val="lt-LT"/>
              </w:rPr>
              <w:t>64</w:t>
            </w:r>
          </w:p>
        </w:tc>
      </w:tr>
      <w:tr w:rsidR="009303BA" w:rsidRPr="00860B61" w14:paraId="74B80658" w14:textId="77777777" w:rsidTr="00ED7913">
        <w:tc>
          <w:tcPr>
            <w:tcW w:w="2268" w:type="dxa"/>
          </w:tcPr>
          <w:p w14:paraId="665FF230" w14:textId="3E22732A" w:rsidR="009303BA" w:rsidRDefault="005D1D9B" w:rsidP="00535CE2">
            <w:pPr>
              <w:rPr>
                <w:sz w:val="22"/>
                <w:szCs w:val="22"/>
                <w:lang w:val="lt-LT"/>
              </w:rPr>
            </w:pPr>
            <w:r>
              <w:rPr>
                <w:sz w:val="22"/>
                <w:szCs w:val="22"/>
                <w:lang w:val="lt-LT"/>
              </w:rPr>
              <w:t>3 grupė</w:t>
            </w:r>
            <w:r w:rsidR="00224624">
              <w:rPr>
                <w:sz w:val="22"/>
                <w:szCs w:val="22"/>
                <w:lang w:val="lt-LT"/>
              </w:rPr>
              <w:t xml:space="preserve"> </w:t>
            </w:r>
          </w:p>
          <w:p w14:paraId="77E822E8" w14:textId="2BD8FB03" w:rsidR="00224624" w:rsidRDefault="00224624" w:rsidP="00535CE2">
            <w:pPr>
              <w:rPr>
                <w:sz w:val="22"/>
                <w:szCs w:val="22"/>
                <w:lang w:val="lt-LT"/>
              </w:rPr>
            </w:pPr>
          </w:p>
        </w:tc>
        <w:tc>
          <w:tcPr>
            <w:tcW w:w="7371" w:type="dxa"/>
          </w:tcPr>
          <w:p w14:paraId="1F900FBA" w14:textId="0F19180B" w:rsidR="009303BA" w:rsidRPr="009303BA" w:rsidRDefault="002164BA" w:rsidP="00ED7913">
            <w:pPr>
              <w:jc w:val="both"/>
              <w:rPr>
                <w:sz w:val="22"/>
                <w:szCs w:val="22"/>
                <w:lang w:val="lt-LT"/>
              </w:rPr>
            </w:pPr>
            <w:r w:rsidRPr="002164BA">
              <w:rPr>
                <w:sz w:val="22"/>
                <w:szCs w:val="22"/>
                <w:lang w:val="lt-LT"/>
              </w:rPr>
              <w:t>P-</w:t>
            </w:r>
            <w:r w:rsidR="00B86AAD">
              <w:rPr>
                <w:sz w:val="22"/>
                <w:szCs w:val="22"/>
                <w:lang w:val="lt-LT"/>
              </w:rPr>
              <w:t>LISm</w:t>
            </w:r>
            <w:r w:rsidR="00D408B9">
              <w:rPr>
                <w:sz w:val="22"/>
                <w:szCs w:val="22"/>
                <w:lang w:val="lt-LT"/>
              </w:rPr>
              <w:t>-26-</w:t>
            </w:r>
            <w:r w:rsidR="00A0005A">
              <w:rPr>
                <w:sz w:val="22"/>
                <w:szCs w:val="22"/>
                <w:lang w:val="lt-LT"/>
              </w:rPr>
              <w:t>3</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4</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8</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17</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18</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20</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23</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27</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28</w:t>
            </w:r>
            <w:r w:rsidRPr="002164BA">
              <w:rPr>
                <w:sz w:val="22"/>
                <w:szCs w:val="22"/>
                <w:lang w:val="lt-LT"/>
              </w:rPr>
              <w:t>, P-</w:t>
            </w:r>
            <w:r w:rsidR="00B86AAD">
              <w:rPr>
                <w:sz w:val="22"/>
                <w:szCs w:val="22"/>
                <w:lang w:val="lt-LT"/>
              </w:rPr>
              <w:t>LISm</w:t>
            </w:r>
            <w:r w:rsidR="00D408B9">
              <w:rPr>
                <w:sz w:val="22"/>
                <w:szCs w:val="22"/>
                <w:lang w:val="lt-LT"/>
              </w:rPr>
              <w:t>-26-</w:t>
            </w:r>
            <w:r w:rsidR="00A0005A">
              <w:rPr>
                <w:sz w:val="22"/>
                <w:szCs w:val="22"/>
                <w:lang w:val="lt-LT"/>
              </w:rPr>
              <w:t>34</w:t>
            </w:r>
            <w:r w:rsidR="00E57297" w:rsidRPr="009303BA">
              <w:rPr>
                <w:sz w:val="22"/>
                <w:szCs w:val="22"/>
                <w:lang w:val="lt-LT"/>
              </w:rPr>
              <w:t>, P-</w:t>
            </w:r>
            <w:r w:rsidR="00E57297">
              <w:rPr>
                <w:sz w:val="22"/>
                <w:szCs w:val="22"/>
                <w:lang w:val="lt-LT"/>
              </w:rPr>
              <w:t>LISm-26-</w:t>
            </w:r>
            <w:r w:rsidR="00A0005A">
              <w:rPr>
                <w:sz w:val="22"/>
                <w:szCs w:val="22"/>
                <w:lang w:val="lt-LT"/>
              </w:rPr>
              <w:t>3</w:t>
            </w:r>
            <w:r w:rsidR="00E57297" w:rsidRPr="009303BA">
              <w:rPr>
                <w:sz w:val="22"/>
                <w:szCs w:val="22"/>
                <w:lang w:val="lt-LT"/>
              </w:rPr>
              <w:t>5, P-</w:t>
            </w:r>
            <w:r w:rsidR="00E57297">
              <w:rPr>
                <w:sz w:val="22"/>
                <w:szCs w:val="22"/>
                <w:lang w:val="lt-LT"/>
              </w:rPr>
              <w:t>LISm-26-</w:t>
            </w:r>
            <w:r w:rsidR="00A0005A">
              <w:rPr>
                <w:sz w:val="22"/>
                <w:szCs w:val="22"/>
                <w:lang w:val="lt-LT"/>
              </w:rPr>
              <w:t>3</w:t>
            </w:r>
            <w:r w:rsidR="00E57297" w:rsidRPr="009303BA">
              <w:rPr>
                <w:sz w:val="22"/>
                <w:szCs w:val="22"/>
                <w:lang w:val="lt-LT"/>
              </w:rPr>
              <w:t>7, P-</w:t>
            </w:r>
            <w:r w:rsidR="00E57297">
              <w:rPr>
                <w:sz w:val="22"/>
                <w:szCs w:val="22"/>
                <w:lang w:val="lt-LT"/>
              </w:rPr>
              <w:t>LISm-26-</w:t>
            </w:r>
            <w:r w:rsidR="00A0005A">
              <w:rPr>
                <w:sz w:val="22"/>
                <w:szCs w:val="22"/>
                <w:lang w:val="lt-LT"/>
              </w:rPr>
              <w:t>39</w:t>
            </w:r>
            <w:r w:rsidR="00E57297" w:rsidRPr="009303BA">
              <w:rPr>
                <w:sz w:val="22"/>
                <w:szCs w:val="22"/>
                <w:lang w:val="lt-LT"/>
              </w:rPr>
              <w:t>, P-</w:t>
            </w:r>
            <w:r w:rsidR="00E57297">
              <w:rPr>
                <w:sz w:val="22"/>
                <w:szCs w:val="22"/>
                <w:lang w:val="lt-LT"/>
              </w:rPr>
              <w:t>LISm-26-</w:t>
            </w:r>
            <w:r w:rsidR="00A0005A">
              <w:rPr>
                <w:sz w:val="22"/>
                <w:szCs w:val="22"/>
                <w:lang w:val="lt-LT"/>
              </w:rPr>
              <w:t>4</w:t>
            </w:r>
            <w:r w:rsidR="00E57297" w:rsidRPr="009303BA">
              <w:rPr>
                <w:sz w:val="22"/>
                <w:szCs w:val="22"/>
                <w:lang w:val="lt-LT"/>
              </w:rPr>
              <w:t>0, P-</w:t>
            </w:r>
            <w:r w:rsidR="00E57297">
              <w:rPr>
                <w:sz w:val="22"/>
                <w:szCs w:val="22"/>
                <w:lang w:val="lt-LT"/>
              </w:rPr>
              <w:t>LISm-26-</w:t>
            </w:r>
            <w:r w:rsidR="00A0005A">
              <w:rPr>
                <w:sz w:val="22"/>
                <w:szCs w:val="22"/>
                <w:lang w:val="lt-LT"/>
              </w:rPr>
              <w:t>46</w:t>
            </w:r>
            <w:r w:rsidR="00E57297" w:rsidRPr="009303BA">
              <w:rPr>
                <w:sz w:val="22"/>
                <w:szCs w:val="22"/>
                <w:lang w:val="lt-LT"/>
              </w:rPr>
              <w:t>, P-</w:t>
            </w:r>
            <w:r w:rsidR="00E57297">
              <w:rPr>
                <w:sz w:val="22"/>
                <w:szCs w:val="22"/>
                <w:lang w:val="lt-LT"/>
              </w:rPr>
              <w:t>LISm-26-</w:t>
            </w:r>
            <w:r w:rsidR="00942E12">
              <w:rPr>
                <w:sz w:val="22"/>
                <w:szCs w:val="22"/>
                <w:lang w:val="lt-LT"/>
              </w:rPr>
              <w:t>49</w:t>
            </w:r>
            <w:r w:rsidR="00E57297" w:rsidRPr="009303BA">
              <w:rPr>
                <w:sz w:val="22"/>
                <w:szCs w:val="22"/>
                <w:lang w:val="lt-LT"/>
              </w:rPr>
              <w:t>, P-</w:t>
            </w:r>
            <w:r w:rsidR="00E57297">
              <w:rPr>
                <w:sz w:val="22"/>
                <w:szCs w:val="22"/>
                <w:lang w:val="lt-LT"/>
              </w:rPr>
              <w:t>LISm-26-</w:t>
            </w:r>
            <w:r w:rsidR="00942E12">
              <w:rPr>
                <w:sz w:val="22"/>
                <w:szCs w:val="22"/>
                <w:lang w:val="lt-LT"/>
              </w:rPr>
              <w:t>51</w:t>
            </w:r>
            <w:r w:rsidR="00E57297" w:rsidRPr="009303BA">
              <w:rPr>
                <w:sz w:val="22"/>
                <w:szCs w:val="22"/>
                <w:lang w:val="lt-LT"/>
              </w:rPr>
              <w:t>, P-</w:t>
            </w:r>
            <w:r w:rsidR="00E57297">
              <w:rPr>
                <w:sz w:val="22"/>
                <w:szCs w:val="22"/>
                <w:lang w:val="lt-LT"/>
              </w:rPr>
              <w:t>LISm-26-</w:t>
            </w:r>
            <w:r w:rsidR="00942E12">
              <w:rPr>
                <w:sz w:val="22"/>
                <w:szCs w:val="22"/>
                <w:lang w:val="lt-LT"/>
              </w:rPr>
              <w:t>5</w:t>
            </w:r>
            <w:r w:rsidR="00E57297" w:rsidRPr="009303BA">
              <w:rPr>
                <w:sz w:val="22"/>
                <w:szCs w:val="22"/>
                <w:lang w:val="lt-LT"/>
              </w:rPr>
              <w:t>5, P-</w:t>
            </w:r>
            <w:r w:rsidR="00E57297">
              <w:rPr>
                <w:sz w:val="22"/>
                <w:szCs w:val="22"/>
                <w:lang w:val="lt-LT"/>
              </w:rPr>
              <w:t>LISm-26-</w:t>
            </w:r>
            <w:r w:rsidR="00942E12">
              <w:rPr>
                <w:sz w:val="22"/>
                <w:szCs w:val="22"/>
                <w:lang w:val="lt-LT"/>
              </w:rPr>
              <w:t>5</w:t>
            </w:r>
            <w:r w:rsidR="00E57297" w:rsidRPr="009303BA">
              <w:rPr>
                <w:sz w:val="22"/>
                <w:szCs w:val="22"/>
                <w:lang w:val="lt-LT"/>
              </w:rPr>
              <w:t>7, P-</w:t>
            </w:r>
            <w:r w:rsidR="00E57297">
              <w:rPr>
                <w:sz w:val="22"/>
                <w:szCs w:val="22"/>
                <w:lang w:val="lt-LT"/>
              </w:rPr>
              <w:t>LISm-26-</w:t>
            </w:r>
            <w:r w:rsidR="00942E12">
              <w:rPr>
                <w:sz w:val="22"/>
                <w:szCs w:val="22"/>
                <w:lang w:val="lt-LT"/>
              </w:rPr>
              <w:t>59</w:t>
            </w:r>
            <w:r w:rsidR="00E57297">
              <w:rPr>
                <w:sz w:val="22"/>
                <w:szCs w:val="22"/>
                <w:lang w:val="lt-LT"/>
              </w:rPr>
              <w:t>.</w:t>
            </w:r>
          </w:p>
        </w:tc>
      </w:tr>
    </w:tbl>
    <w:p w14:paraId="4B1864B7" w14:textId="41888E79" w:rsidR="003F29BB" w:rsidRDefault="003F29BB" w:rsidP="00E50F1B">
      <w:pPr>
        <w:ind w:firstLine="540"/>
        <w:jc w:val="both"/>
        <w:rPr>
          <w:lang w:val="lt-LT"/>
        </w:rPr>
      </w:pPr>
    </w:p>
    <w:p w14:paraId="24C1F2DE" w14:textId="5E8CA284" w:rsidR="00E71524" w:rsidRPr="009C6A8C" w:rsidRDefault="0070668F" w:rsidP="009C6A8C">
      <w:pPr>
        <w:ind w:firstLine="720"/>
        <w:jc w:val="both"/>
        <w:rPr>
          <w:lang w:val="lt-LT"/>
        </w:rPr>
      </w:pPr>
      <w:r>
        <w:rPr>
          <w:lang w:val="lt-LT"/>
        </w:rPr>
        <w:t>Šis</w:t>
      </w:r>
      <w:r w:rsidR="00E71524" w:rsidRPr="009C6A8C">
        <w:rPr>
          <w:lang w:val="lt-LT"/>
        </w:rPr>
        <w:t xml:space="preserve"> įsakymas gali būti skundžiamas per vieną mėnesį nuo pranešimo apie priimtą sprendimą gavimo dienos Lietuvos administracinių ginčų komisijai Lietuvos Respublikos ikiteisminio administracinių ginčų nagrinėjimo tvarkos įstatymo nustatyta tvarka arba Regionų administraciniam teismui Lietuvos Respublikos administracinių bylų teisenos įstatymo nustatyta tvarka.</w:t>
      </w:r>
    </w:p>
    <w:p w14:paraId="6E54C774" w14:textId="77777777" w:rsidR="00A22B44" w:rsidRDefault="00A22B44" w:rsidP="0055145F">
      <w:pPr>
        <w:overflowPunct w:val="0"/>
        <w:autoSpaceDE w:val="0"/>
        <w:autoSpaceDN w:val="0"/>
        <w:adjustRightInd w:val="0"/>
        <w:rPr>
          <w:lang w:val="lt-LT" w:eastAsia="lt-LT"/>
        </w:rPr>
      </w:pPr>
    </w:p>
    <w:p w14:paraId="2BA57E36" w14:textId="77777777" w:rsidR="00E71524" w:rsidRDefault="00E71524" w:rsidP="0055145F">
      <w:pPr>
        <w:overflowPunct w:val="0"/>
        <w:autoSpaceDE w:val="0"/>
        <w:autoSpaceDN w:val="0"/>
        <w:adjustRightInd w:val="0"/>
        <w:rPr>
          <w:lang w:val="lt-LT" w:eastAsia="lt-LT"/>
        </w:rPr>
      </w:pPr>
    </w:p>
    <w:p w14:paraId="75577889" w14:textId="77777777" w:rsidR="008A67FC" w:rsidRPr="008A67FC" w:rsidRDefault="008A67FC" w:rsidP="008A67FC">
      <w:pPr>
        <w:overflowPunct w:val="0"/>
        <w:autoSpaceDE w:val="0"/>
        <w:autoSpaceDN w:val="0"/>
        <w:adjustRightInd w:val="0"/>
        <w:rPr>
          <w:lang w:val="lt-LT" w:eastAsia="lt-LT"/>
        </w:rPr>
      </w:pPr>
      <w:r w:rsidRPr="008A67FC">
        <w:rPr>
          <w:lang w:val="lt-LT" w:eastAsia="lt-LT"/>
        </w:rPr>
        <w:t>Pirmininko pavaduotoja,</w:t>
      </w:r>
    </w:p>
    <w:p w14:paraId="1C60BE68" w14:textId="37B816D5" w:rsidR="00F9111C" w:rsidRDefault="008A67FC" w:rsidP="008A67FC">
      <w:pPr>
        <w:overflowPunct w:val="0"/>
        <w:autoSpaceDE w:val="0"/>
        <w:autoSpaceDN w:val="0"/>
        <w:adjustRightInd w:val="0"/>
        <w:rPr>
          <w:lang w:val="lt-LT"/>
        </w:rPr>
      </w:pPr>
      <w:r w:rsidRPr="008A67FC">
        <w:rPr>
          <w:lang w:val="lt-LT" w:eastAsia="lt-LT"/>
        </w:rPr>
        <w:t>pavaduojanti pirmininką                                                                                        Vaiva Priudokienė</w:t>
      </w:r>
    </w:p>
    <w:sectPr w:rsidR="00F9111C" w:rsidSect="00187488">
      <w:foot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5D6A1" w14:textId="77777777" w:rsidR="007526CF" w:rsidRDefault="007526CF">
      <w:r>
        <w:separator/>
      </w:r>
    </w:p>
  </w:endnote>
  <w:endnote w:type="continuationSeparator" w:id="0">
    <w:p w14:paraId="22D3CF23" w14:textId="77777777" w:rsidR="007526CF" w:rsidRDefault="0075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849869"/>
      <w:docPartObj>
        <w:docPartGallery w:val="Page Numbers (Bottom of Page)"/>
        <w:docPartUnique/>
      </w:docPartObj>
    </w:sdtPr>
    <w:sdtEndPr>
      <w:rPr>
        <w:noProof/>
      </w:rPr>
    </w:sdtEndPr>
    <w:sdtContent>
      <w:p w14:paraId="2D15F121" w14:textId="598860C8" w:rsidR="005658CC" w:rsidRDefault="005658CC">
        <w:pPr>
          <w:pStyle w:val="Porat"/>
          <w:jc w:val="right"/>
        </w:pPr>
        <w:r>
          <w:fldChar w:fldCharType="begin"/>
        </w:r>
        <w:r>
          <w:instrText xml:space="preserve"> PAGE   \* MERGEFORMAT </w:instrText>
        </w:r>
        <w:r>
          <w:fldChar w:fldCharType="separate"/>
        </w:r>
        <w:r w:rsidR="00A645F9">
          <w:rPr>
            <w:noProof/>
          </w:rPr>
          <w:t>2</w:t>
        </w:r>
        <w:r>
          <w:rPr>
            <w:noProof/>
          </w:rPr>
          <w:fldChar w:fldCharType="end"/>
        </w:r>
      </w:p>
    </w:sdtContent>
  </w:sdt>
  <w:p w14:paraId="4B1864CF" w14:textId="77777777" w:rsidR="00313E70" w:rsidRDefault="00313E7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A868A" w14:textId="77777777" w:rsidR="007526CF" w:rsidRDefault="007526CF">
      <w:r>
        <w:separator/>
      </w:r>
    </w:p>
  </w:footnote>
  <w:footnote w:type="continuationSeparator" w:id="0">
    <w:p w14:paraId="5AB0D827" w14:textId="77777777" w:rsidR="007526CF" w:rsidRDefault="007526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E5BF8"/>
    <w:multiLevelType w:val="multilevel"/>
    <w:tmpl w:val="04090023"/>
    <w:styleLink w:val="Straipsnissekcija"/>
    <w:lvl w:ilvl="0">
      <w:start w:val="1"/>
      <w:numFmt w:val="upperRoman"/>
      <w:pStyle w:val="Antrat1"/>
      <w:lvlText w:val="Article %1."/>
      <w:lvlJc w:val="left"/>
      <w:pPr>
        <w:ind w:left="0" w:firstLine="0"/>
      </w:pPr>
    </w:lvl>
    <w:lvl w:ilvl="1">
      <w:start w:val="1"/>
      <w:numFmt w:val="decimalZero"/>
      <w:pStyle w:val="Antrat2"/>
      <w:isLgl/>
      <w:lvlText w:val="Section %1.%2"/>
      <w:lvlJc w:val="left"/>
      <w:pPr>
        <w:ind w:left="0" w:firstLine="0"/>
      </w:pPr>
    </w:lvl>
    <w:lvl w:ilvl="2">
      <w:start w:val="1"/>
      <w:numFmt w:val="lowerLetter"/>
      <w:pStyle w:val="Antrat3"/>
      <w:lvlText w:val="(%3)"/>
      <w:lvlJc w:val="left"/>
      <w:pPr>
        <w:ind w:left="720" w:hanging="432"/>
      </w:pPr>
    </w:lvl>
    <w:lvl w:ilvl="3">
      <w:start w:val="1"/>
      <w:numFmt w:val="lowerRoman"/>
      <w:pStyle w:val="Antrat4"/>
      <w:lvlText w:val="(%4)"/>
      <w:lvlJc w:val="right"/>
      <w:pPr>
        <w:ind w:left="864" w:hanging="144"/>
      </w:pPr>
    </w:lvl>
    <w:lvl w:ilvl="4">
      <w:start w:val="1"/>
      <w:numFmt w:val="decimal"/>
      <w:pStyle w:val="Antrat5"/>
      <w:lvlText w:val="%5)"/>
      <w:lvlJc w:val="left"/>
      <w:pPr>
        <w:ind w:left="1008" w:hanging="432"/>
      </w:pPr>
    </w:lvl>
    <w:lvl w:ilvl="5">
      <w:start w:val="1"/>
      <w:numFmt w:val="lowerLetter"/>
      <w:pStyle w:val="Antrat6"/>
      <w:lvlText w:val="%6)"/>
      <w:lvlJc w:val="left"/>
      <w:pPr>
        <w:ind w:left="1152" w:hanging="432"/>
      </w:pPr>
    </w:lvl>
    <w:lvl w:ilvl="6">
      <w:start w:val="1"/>
      <w:numFmt w:val="lowerRoman"/>
      <w:pStyle w:val="Antrat7"/>
      <w:lvlText w:val="%7)"/>
      <w:lvlJc w:val="right"/>
      <w:pPr>
        <w:ind w:left="1296" w:hanging="288"/>
      </w:pPr>
    </w:lvl>
    <w:lvl w:ilvl="7">
      <w:start w:val="1"/>
      <w:numFmt w:val="lowerLetter"/>
      <w:pStyle w:val="Antrat8"/>
      <w:lvlText w:val="%8."/>
      <w:lvlJc w:val="left"/>
      <w:pPr>
        <w:ind w:left="1440" w:hanging="432"/>
      </w:pPr>
    </w:lvl>
    <w:lvl w:ilvl="8">
      <w:start w:val="1"/>
      <w:numFmt w:val="lowerRoman"/>
      <w:pStyle w:val="Antrat9"/>
      <w:lvlText w:val="%9."/>
      <w:lvlJc w:val="right"/>
      <w:pPr>
        <w:ind w:left="1584" w:hanging="144"/>
      </w:pPr>
    </w:lvl>
  </w:abstractNum>
  <w:abstractNum w:abstractNumId="1" w15:restartNumberingAfterBreak="0">
    <w:nsid w:val="0F8F25A7"/>
    <w:multiLevelType w:val="hybridMultilevel"/>
    <w:tmpl w:val="408CBBBA"/>
    <w:lvl w:ilvl="0" w:tplc="70FE3B6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8254A4"/>
    <w:multiLevelType w:val="hybridMultilevel"/>
    <w:tmpl w:val="8A30C710"/>
    <w:lvl w:ilvl="0" w:tplc="305EF2F6">
      <w:start w:val="1"/>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24230764"/>
    <w:multiLevelType w:val="hybridMultilevel"/>
    <w:tmpl w:val="479ED7DA"/>
    <w:lvl w:ilvl="0" w:tplc="D7A46FE0">
      <w:start w:val="1"/>
      <w:numFmt w:val="decimal"/>
      <w:lvlText w:val="%1."/>
      <w:lvlJc w:val="left"/>
      <w:pPr>
        <w:ind w:left="899" w:hanging="360"/>
      </w:pPr>
      <w:rPr>
        <w:rFonts w:hint="default"/>
        <w:color w:val="000000"/>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4" w15:restartNumberingAfterBreak="0">
    <w:nsid w:val="659851DA"/>
    <w:multiLevelType w:val="hybridMultilevel"/>
    <w:tmpl w:val="92868338"/>
    <w:lvl w:ilvl="0" w:tplc="0720CE80">
      <w:start w:val="1"/>
      <w:numFmt w:val="decimal"/>
      <w:lvlText w:val="%1."/>
      <w:lvlJc w:val="left"/>
      <w:pPr>
        <w:ind w:left="899" w:hanging="360"/>
      </w:pPr>
      <w:rPr>
        <w:rFonts w:hint="default"/>
        <w:color w:val="000000"/>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5" w15:restartNumberingAfterBreak="0">
    <w:nsid w:val="66726D2D"/>
    <w:multiLevelType w:val="hybridMultilevel"/>
    <w:tmpl w:val="F15A90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042650"/>
    <w:multiLevelType w:val="hybridMultilevel"/>
    <w:tmpl w:val="16FC1F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663A3B"/>
    <w:multiLevelType w:val="hybridMultilevel"/>
    <w:tmpl w:val="773E00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5117674">
    <w:abstractNumId w:val="1"/>
  </w:num>
  <w:num w:numId="2" w16cid:durableId="358775838">
    <w:abstractNumId w:val="7"/>
  </w:num>
  <w:num w:numId="3" w16cid:durableId="1979531274">
    <w:abstractNumId w:val="5"/>
  </w:num>
  <w:num w:numId="4" w16cid:durableId="421343440">
    <w:abstractNumId w:val="2"/>
  </w:num>
  <w:num w:numId="5" w16cid:durableId="2112578810">
    <w:abstractNumId w:val="6"/>
  </w:num>
  <w:num w:numId="6" w16cid:durableId="723454995">
    <w:abstractNumId w:val="0"/>
  </w:num>
  <w:num w:numId="7" w16cid:durableId="274752641">
    <w:abstractNumId w:val="3"/>
  </w:num>
  <w:num w:numId="8" w16cid:durableId="1871071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6"/>
  <w:drawingGridVerticalSpacing w:val="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F50"/>
    <w:rsid w:val="000001F6"/>
    <w:rsid w:val="000034FE"/>
    <w:rsid w:val="000110DE"/>
    <w:rsid w:val="0002086C"/>
    <w:rsid w:val="0002152C"/>
    <w:rsid w:val="00023D27"/>
    <w:rsid w:val="00031DEB"/>
    <w:rsid w:val="000326EF"/>
    <w:rsid w:val="00033758"/>
    <w:rsid w:val="00035A69"/>
    <w:rsid w:val="00070BBA"/>
    <w:rsid w:val="00080CDD"/>
    <w:rsid w:val="000847E2"/>
    <w:rsid w:val="00085DE2"/>
    <w:rsid w:val="000868DF"/>
    <w:rsid w:val="000918D9"/>
    <w:rsid w:val="0009345D"/>
    <w:rsid w:val="000942BF"/>
    <w:rsid w:val="000A0CA9"/>
    <w:rsid w:val="000A50D4"/>
    <w:rsid w:val="000A63C3"/>
    <w:rsid w:val="000A7D67"/>
    <w:rsid w:val="000A7E07"/>
    <w:rsid w:val="000B0062"/>
    <w:rsid w:val="000B4903"/>
    <w:rsid w:val="000B79FE"/>
    <w:rsid w:val="000C26C4"/>
    <w:rsid w:val="000C3096"/>
    <w:rsid w:val="000C3A06"/>
    <w:rsid w:val="000C4F2C"/>
    <w:rsid w:val="000C58F4"/>
    <w:rsid w:val="000C5FE3"/>
    <w:rsid w:val="000D7FC8"/>
    <w:rsid w:val="000E0BA8"/>
    <w:rsid w:val="000F06CB"/>
    <w:rsid w:val="000F4495"/>
    <w:rsid w:val="00100681"/>
    <w:rsid w:val="0010090C"/>
    <w:rsid w:val="0010581F"/>
    <w:rsid w:val="00106965"/>
    <w:rsid w:val="00112F3D"/>
    <w:rsid w:val="00114E30"/>
    <w:rsid w:val="00115C6B"/>
    <w:rsid w:val="00116804"/>
    <w:rsid w:val="00123F92"/>
    <w:rsid w:val="00124FF0"/>
    <w:rsid w:val="00125AD4"/>
    <w:rsid w:val="001272E7"/>
    <w:rsid w:val="00127F32"/>
    <w:rsid w:val="00133C22"/>
    <w:rsid w:val="00136E47"/>
    <w:rsid w:val="00143647"/>
    <w:rsid w:val="00143F1F"/>
    <w:rsid w:val="00145DC4"/>
    <w:rsid w:val="001577C1"/>
    <w:rsid w:val="001701D5"/>
    <w:rsid w:val="00177CE9"/>
    <w:rsid w:val="00180C93"/>
    <w:rsid w:val="001831CB"/>
    <w:rsid w:val="001872C1"/>
    <w:rsid w:val="00187488"/>
    <w:rsid w:val="00190E4C"/>
    <w:rsid w:val="00192735"/>
    <w:rsid w:val="001A341A"/>
    <w:rsid w:val="001A5CDC"/>
    <w:rsid w:val="001B0565"/>
    <w:rsid w:val="001B4DBE"/>
    <w:rsid w:val="001C3B65"/>
    <w:rsid w:val="001C6EDF"/>
    <w:rsid w:val="001C6FD9"/>
    <w:rsid w:val="001D0954"/>
    <w:rsid w:val="001F2265"/>
    <w:rsid w:val="001F45AA"/>
    <w:rsid w:val="001F5B56"/>
    <w:rsid w:val="001F77A8"/>
    <w:rsid w:val="00203AC1"/>
    <w:rsid w:val="0020477B"/>
    <w:rsid w:val="00207BB5"/>
    <w:rsid w:val="00212D22"/>
    <w:rsid w:val="002164BA"/>
    <w:rsid w:val="0022400D"/>
    <w:rsid w:val="00224624"/>
    <w:rsid w:val="0022482C"/>
    <w:rsid w:val="00236D00"/>
    <w:rsid w:val="00237683"/>
    <w:rsid w:val="00237ACE"/>
    <w:rsid w:val="002401DF"/>
    <w:rsid w:val="00242E28"/>
    <w:rsid w:val="00254EB0"/>
    <w:rsid w:val="0025581F"/>
    <w:rsid w:val="002566A3"/>
    <w:rsid w:val="00257C7C"/>
    <w:rsid w:val="0026141B"/>
    <w:rsid w:val="00270ADE"/>
    <w:rsid w:val="00271945"/>
    <w:rsid w:val="0028071A"/>
    <w:rsid w:val="00282959"/>
    <w:rsid w:val="0028752F"/>
    <w:rsid w:val="002A5B0F"/>
    <w:rsid w:val="002B19E5"/>
    <w:rsid w:val="002B6F58"/>
    <w:rsid w:val="002C670B"/>
    <w:rsid w:val="002C7EB1"/>
    <w:rsid w:val="002D00B6"/>
    <w:rsid w:val="002E148F"/>
    <w:rsid w:val="002E3E16"/>
    <w:rsid w:val="003012C5"/>
    <w:rsid w:val="003023B2"/>
    <w:rsid w:val="00305001"/>
    <w:rsid w:val="00313E70"/>
    <w:rsid w:val="00315A65"/>
    <w:rsid w:val="003203A8"/>
    <w:rsid w:val="00327D3F"/>
    <w:rsid w:val="00340B9F"/>
    <w:rsid w:val="00341073"/>
    <w:rsid w:val="003438E3"/>
    <w:rsid w:val="00345440"/>
    <w:rsid w:val="00347786"/>
    <w:rsid w:val="00360786"/>
    <w:rsid w:val="00367CB3"/>
    <w:rsid w:val="00371798"/>
    <w:rsid w:val="00377848"/>
    <w:rsid w:val="00380A55"/>
    <w:rsid w:val="003937EA"/>
    <w:rsid w:val="003A0F93"/>
    <w:rsid w:val="003A3E20"/>
    <w:rsid w:val="003A7EAF"/>
    <w:rsid w:val="003B2358"/>
    <w:rsid w:val="003B4ED0"/>
    <w:rsid w:val="003B4EF8"/>
    <w:rsid w:val="003B6551"/>
    <w:rsid w:val="003C0C5C"/>
    <w:rsid w:val="003C3A8A"/>
    <w:rsid w:val="003C5C0D"/>
    <w:rsid w:val="003C6B6A"/>
    <w:rsid w:val="003D01D9"/>
    <w:rsid w:val="003F29BB"/>
    <w:rsid w:val="003F4667"/>
    <w:rsid w:val="003F6A69"/>
    <w:rsid w:val="003F75DE"/>
    <w:rsid w:val="003F7E9C"/>
    <w:rsid w:val="00404ABA"/>
    <w:rsid w:val="00404E3F"/>
    <w:rsid w:val="00406EF3"/>
    <w:rsid w:val="00410EE8"/>
    <w:rsid w:val="004141A9"/>
    <w:rsid w:val="00421A59"/>
    <w:rsid w:val="00421E40"/>
    <w:rsid w:val="00425939"/>
    <w:rsid w:val="00427FB6"/>
    <w:rsid w:val="0043120C"/>
    <w:rsid w:val="0043650F"/>
    <w:rsid w:val="00442039"/>
    <w:rsid w:val="004451CB"/>
    <w:rsid w:val="00454F76"/>
    <w:rsid w:val="004572B9"/>
    <w:rsid w:val="004627B6"/>
    <w:rsid w:val="004661A4"/>
    <w:rsid w:val="00472E2F"/>
    <w:rsid w:val="0049179D"/>
    <w:rsid w:val="0049781E"/>
    <w:rsid w:val="004A18D0"/>
    <w:rsid w:val="004A5FDC"/>
    <w:rsid w:val="004B14D5"/>
    <w:rsid w:val="004C5DD5"/>
    <w:rsid w:val="004D0876"/>
    <w:rsid w:val="004D5B94"/>
    <w:rsid w:val="004D7114"/>
    <w:rsid w:val="004F0B70"/>
    <w:rsid w:val="004F546A"/>
    <w:rsid w:val="004F7603"/>
    <w:rsid w:val="00504109"/>
    <w:rsid w:val="005056FA"/>
    <w:rsid w:val="00507193"/>
    <w:rsid w:val="005175AD"/>
    <w:rsid w:val="00522CAD"/>
    <w:rsid w:val="005238CD"/>
    <w:rsid w:val="00527F77"/>
    <w:rsid w:val="00533175"/>
    <w:rsid w:val="00535CE2"/>
    <w:rsid w:val="005364AD"/>
    <w:rsid w:val="005368FD"/>
    <w:rsid w:val="00543782"/>
    <w:rsid w:val="005479B6"/>
    <w:rsid w:val="005511FD"/>
    <w:rsid w:val="0055145F"/>
    <w:rsid w:val="0055563A"/>
    <w:rsid w:val="00556BDA"/>
    <w:rsid w:val="00557284"/>
    <w:rsid w:val="0055776D"/>
    <w:rsid w:val="0056349A"/>
    <w:rsid w:val="005642FD"/>
    <w:rsid w:val="005658CC"/>
    <w:rsid w:val="00566C91"/>
    <w:rsid w:val="005804C5"/>
    <w:rsid w:val="00581D40"/>
    <w:rsid w:val="005826F5"/>
    <w:rsid w:val="00582BE2"/>
    <w:rsid w:val="0059062E"/>
    <w:rsid w:val="005917E6"/>
    <w:rsid w:val="00591FCB"/>
    <w:rsid w:val="0059261E"/>
    <w:rsid w:val="00593825"/>
    <w:rsid w:val="00597D33"/>
    <w:rsid w:val="005A079D"/>
    <w:rsid w:val="005A3131"/>
    <w:rsid w:val="005A511C"/>
    <w:rsid w:val="005A61DC"/>
    <w:rsid w:val="005A62A9"/>
    <w:rsid w:val="005B00BF"/>
    <w:rsid w:val="005C03CB"/>
    <w:rsid w:val="005C10B5"/>
    <w:rsid w:val="005C4F96"/>
    <w:rsid w:val="005C6CB2"/>
    <w:rsid w:val="005D10E0"/>
    <w:rsid w:val="005D1D9B"/>
    <w:rsid w:val="005D3FE6"/>
    <w:rsid w:val="005E065C"/>
    <w:rsid w:val="005F07E0"/>
    <w:rsid w:val="005F321E"/>
    <w:rsid w:val="0060518A"/>
    <w:rsid w:val="00605DDE"/>
    <w:rsid w:val="00607268"/>
    <w:rsid w:val="0061423B"/>
    <w:rsid w:val="00616A8D"/>
    <w:rsid w:val="006217CF"/>
    <w:rsid w:val="00622433"/>
    <w:rsid w:val="00622895"/>
    <w:rsid w:val="006339BC"/>
    <w:rsid w:val="006348CB"/>
    <w:rsid w:val="006365EA"/>
    <w:rsid w:val="00641007"/>
    <w:rsid w:val="00644428"/>
    <w:rsid w:val="00650B8C"/>
    <w:rsid w:val="006517F4"/>
    <w:rsid w:val="0065389D"/>
    <w:rsid w:val="006612CE"/>
    <w:rsid w:val="0066208A"/>
    <w:rsid w:val="00675FD2"/>
    <w:rsid w:val="00677689"/>
    <w:rsid w:val="0068421F"/>
    <w:rsid w:val="006846A0"/>
    <w:rsid w:val="00690F61"/>
    <w:rsid w:val="00692603"/>
    <w:rsid w:val="006956F6"/>
    <w:rsid w:val="006A3237"/>
    <w:rsid w:val="006A7BD6"/>
    <w:rsid w:val="006A7DBB"/>
    <w:rsid w:val="006B08DB"/>
    <w:rsid w:val="006B2B0B"/>
    <w:rsid w:val="006C2732"/>
    <w:rsid w:val="006C2DCB"/>
    <w:rsid w:val="006C326D"/>
    <w:rsid w:val="006D02FE"/>
    <w:rsid w:val="006D17ED"/>
    <w:rsid w:val="006D70A4"/>
    <w:rsid w:val="006E233D"/>
    <w:rsid w:val="006E4F72"/>
    <w:rsid w:val="006F1454"/>
    <w:rsid w:val="006F205F"/>
    <w:rsid w:val="006F3619"/>
    <w:rsid w:val="006F5B4B"/>
    <w:rsid w:val="006F642C"/>
    <w:rsid w:val="0070269E"/>
    <w:rsid w:val="00704898"/>
    <w:rsid w:val="0070668F"/>
    <w:rsid w:val="00713766"/>
    <w:rsid w:val="00716222"/>
    <w:rsid w:val="00721F50"/>
    <w:rsid w:val="0072756E"/>
    <w:rsid w:val="007326AB"/>
    <w:rsid w:val="0073703D"/>
    <w:rsid w:val="00741E06"/>
    <w:rsid w:val="007521CF"/>
    <w:rsid w:val="007526CF"/>
    <w:rsid w:val="00755B4A"/>
    <w:rsid w:val="00756AC4"/>
    <w:rsid w:val="007651F4"/>
    <w:rsid w:val="00766649"/>
    <w:rsid w:val="007673DE"/>
    <w:rsid w:val="0076760C"/>
    <w:rsid w:val="0077338F"/>
    <w:rsid w:val="00773844"/>
    <w:rsid w:val="0078588C"/>
    <w:rsid w:val="007951DB"/>
    <w:rsid w:val="007A7E50"/>
    <w:rsid w:val="007B358B"/>
    <w:rsid w:val="007B56CD"/>
    <w:rsid w:val="007B790F"/>
    <w:rsid w:val="007C0566"/>
    <w:rsid w:val="007C29D1"/>
    <w:rsid w:val="007F3346"/>
    <w:rsid w:val="008058C5"/>
    <w:rsid w:val="0080717E"/>
    <w:rsid w:val="00807BBF"/>
    <w:rsid w:val="008256D8"/>
    <w:rsid w:val="008264C4"/>
    <w:rsid w:val="00827674"/>
    <w:rsid w:val="0082796D"/>
    <w:rsid w:val="008355C9"/>
    <w:rsid w:val="00860B61"/>
    <w:rsid w:val="00860FB7"/>
    <w:rsid w:val="00861054"/>
    <w:rsid w:val="008611E0"/>
    <w:rsid w:val="00861415"/>
    <w:rsid w:val="008644D0"/>
    <w:rsid w:val="00864981"/>
    <w:rsid w:val="00872598"/>
    <w:rsid w:val="00877385"/>
    <w:rsid w:val="00881C98"/>
    <w:rsid w:val="008942A4"/>
    <w:rsid w:val="008A021E"/>
    <w:rsid w:val="008A1CBE"/>
    <w:rsid w:val="008A5C31"/>
    <w:rsid w:val="008A67FC"/>
    <w:rsid w:val="008B0511"/>
    <w:rsid w:val="008B4213"/>
    <w:rsid w:val="008B5109"/>
    <w:rsid w:val="008B63EC"/>
    <w:rsid w:val="008C1CFF"/>
    <w:rsid w:val="008C3276"/>
    <w:rsid w:val="008C6CDC"/>
    <w:rsid w:val="008C7694"/>
    <w:rsid w:val="008D19F5"/>
    <w:rsid w:val="008D737E"/>
    <w:rsid w:val="008E10C4"/>
    <w:rsid w:val="008E3434"/>
    <w:rsid w:val="008E761E"/>
    <w:rsid w:val="008F0EF2"/>
    <w:rsid w:val="008F3CE0"/>
    <w:rsid w:val="00905562"/>
    <w:rsid w:val="0091191D"/>
    <w:rsid w:val="00925C64"/>
    <w:rsid w:val="009303BA"/>
    <w:rsid w:val="009337CF"/>
    <w:rsid w:val="009369F9"/>
    <w:rsid w:val="00936A3A"/>
    <w:rsid w:val="00940560"/>
    <w:rsid w:val="00942E12"/>
    <w:rsid w:val="00944BED"/>
    <w:rsid w:val="009502CC"/>
    <w:rsid w:val="00952DF3"/>
    <w:rsid w:val="009543DC"/>
    <w:rsid w:val="00960139"/>
    <w:rsid w:val="00962BAC"/>
    <w:rsid w:val="009633F3"/>
    <w:rsid w:val="0096403F"/>
    <w:rsid w:val="00965094"/>
    <w:rsid w:val="00971D40"/>
    <w:rsid w:val="0097598F"/>
    <w:rsid w:val="00975FCD"/>
    <w:rsid w:val="00982D4E"/>
    <w:rsid w:val="0099050B"/>
    <w:rsid w:val="00993457"/>
    <w:rsid w:val="00996955"/>
    <w:rsid w:val="00996D71"/>
    <w:rsid w:val="009973E7"/>
    <w:rsid w:val="009A2E83"/>
    <w:rsid w:val="009A7A8F"/>
    <w:rsid w:val="009B0A3E"/>
    <w:rsid w:val="009B1CB9"/>
    <w:rsid w:val="009B2D27"/>
    <w:rsid w:val="009B5BB8"/>
    <w:rsid w:val="009C415B"/>
    <w:rsid w:val="009C6A8C"/>
    <w:rsid w:val="009C7453"/>
    <w:rsid w:val="009C7F5F"/>
    <w:rsid w:val="009D1DCC"/>
    <w:rsid w:val="009D3C7F"/>
    <w:rsid w:val="009E4154"/>
    <w:rsid w:val="009F41E1"/>
    <w:rsid w:val="00A0005A"/>
    <w:rsid w:val="00A022E1"/>
    <w:rsid w:val="00A04E43"/>
    <w:rsid w:val="00A0546B"/>
    <w:rsid w:val="00A06B11"/>
    <w:rsid w:val="00A1781B"/>
    <w:rsid w:val="00A2017D"/>
    <w:rsid w:val="00A22B44"/>
    <w:rsid w:val="00A2726C"/>
    <w:rsid w:val="00A30B8E"/>
    <w:rsid w:val="00A31136"/>
    <w:rsid w:val="00A311D2"/>
    <w:rsid w:val="00A31778"/>
    <w:rsid w:val="00A40DE5"/>
    <w:rsid w:val="00A4366C"/>
    <w:rsid w:val="00A471B5"/>
    <w:rsid w:val="00A55C2C"/>
    <w:rsid w:val="00A57A30"/>
    <w:rsid w:val="00A60883"/>
    <w:rsid w:val="00A61D7A"/>
    <w:rsid w:val="00A645F9"/>
    <w:rsid w:val="00A66797"/>
    <w:rsid w:val="00A66FAD"/>
    <w:rsid w:val="00A72D4B"/>
    <w:rsid w:val="00A77394"/>
    <w:rsid w:val="00A808AC"/>
    <w:rsid w:val="00A814E3"/>
    <w:rsid w:val="00A82CA2"/>
    <w:rsid w:val="00A86AB0"/>
    <w:rsid w:val="00A94EA2"/>
    <w:rsid w:val="00AA3F75"/>
    <w:rsid w:val="00AB5EFB"/>
    <w:rsid w:val="00AC0EB5"/>
    <w:rsid w:val="00AC4580"/>
    <w:rsid w:val="00AD0A85"/>
    <w:rsid w:val="00AE289E"/>
    <w:rsid w:val="00AE526F"/>
    <w:rsid w:val="00AE5CA7"/>
    <w:rsid w:val="00AE64AB"/>
    <w:rsid w:val="00AE7677"/>
    <w:rsid w:val="00AF2E13"/>
    <w:rsid w:val="00AF2F65"/>
    <w:rsid w:val="00AF72E6"/>
    <w:rsid w:val="00B019C9"/>
    <w:rsid w:val="00B03F30"/>
    <w:rsid w:val="00B14661"/>
    <w:rsid w:val="00B16C55"/>
    <w:rsid w:val="00B20168"/>
    <w:rsid w:val="00B2352E"/>
    <w:rsid w:val="00B37283"/>
    <w:rsid w:val="00B37603"/>
    <w:rsid w:val="00B42BF1"/>
    <w:rsid w:val="00B4600F"/>
    <w:rsid w:val="00B510E5"/>
    <w:rsid w:val="00B54FAE"/>
    <w:rsid w:val="00B555CF"/>
    <w:rsid w:val="00B658CD"/>
    <w:rsid w:val="00B66BC6"/>
    <w:rsid w:val="00B7383B"/>
    <w:rsid w:val="00B75B8D"/>
    <w:rsid w:val="00B82229"/>
    <w:rsid w:val="00B85C6B"/>
    <w:rsid w:val="00B86A15"/>
    <w:rsid w:val="00B86AAD"/>
    <w:rsid w:val="00B90065"/>
    <w:rsid w:val="00B92108"/>
    <w:rsid w:val="00B93A75"/>
    <w:rsid w:val="00B942B7"/>
    <w:rsid w:val="00B94E24"/>
    <w:rsid w:val="00B96DA6"/>
    <w:rsid w:val="00BA19F5"/>
    <w:rsid w:val="00BA246B"/>
    <w:rsid w:val="00BA3697"/>
    <w:rsid w:val="00BB16B7"/>
    <w:rsid w:val="00BB2397"/>
    <w:rsid w:val="00BB30D5"/>
    <w:rsid w:val="00BB3EE0"/>
    <w:rsid w:val="00BB6F84"/>
    <w:rsid w:val="00BC4DE4"/>
    <w:rsid w:val="00BE0D6A"/>
    <w:rsid w:val="00BE4637"/>
    <w:rsid w:val="00BE59FE"/>
    <w:rsid w:val="00BF27AA"/>
    <w:rsid w:val="00BF3679"/>
    <w:rsid w:val="00BF5755"/>
    <w:rsid w:val="00BF5804"/>
    <w:rsid w:val="00BF753C"/>
    <w:rsid w:val="00C03136"/>
    <w:rsid w:val="00C0327A"/>
    <w:rsid w:val="00C04413"/>
    <w:rsid w:val="00C0482A"/>
    <w:rsid w:val="00C0551F"/>
    <w:rsid w:val="00C05ACD"/>
    <w:rsid w:val="00C05BCD"/>
    <w:rsid w:val="00C06C71"/>
    <w:rsid w:val="00C13A6C"/>
    <w:rsid w:val="00C1684C"/>
    <w:rsid w:val="00C16B60"/>
    <w:rsid w:val="00C25A71"/>
    <w:rsid w:val="00C351FE"/>
    <w:rsid w:val="00C43B9C"/>
    <w:rsid w:val="00C52299"/>
    <w:rsid w:val="00C54225"/>
    <w:rsid w:val="00C57D57"/>
    <w:rsid w:val="00C60A9C"/>
    <w:rsid w:val="00C625AF"/>
    <w:rsid w:val="00C6567F"/>
    <w:rsid w:val="00C74708"/>
    <w:rsid w:val="00C86F84"/>
    <w:rsid w:val="00C933C0"/>
    <w:rsid w:val="00C973C1"/>
    <w:rsid w:val="00CA10AF"/>
    <w:rsid w:val="00CA17FA"/>
    <w:rsid w:val="00CA5CA2"/>
    <w:rsid w:val="00CA7226"/>
    <w:rsid w:val="00CB1ACA"/>
    <w:rsid w:val="00CB2E8A"/>
    <w:rsid w:val="00CC6F21"/>
    <w:rsid w:val="00CE1684"/>
    <w:rsid w:val="00CE4EBA"/>
    <w:rsid w:val="00CE6714"/>
    <w:rsid w:val="00CF2EE1"/>
    <w:rsid w:val="00CF534D"/>
    <w:rsid w:val="00CF536D"/>
    <w:rsid w:val="00CF7111"/>
    <w:rsid w:val="00CF78DC"/>
    <w:rsid w:val="00D03627"/>
    <w:rsid w:val="00D054B0"/>
    <w:rsid w:val="00D05800"/>
    <w:rsid w:val="00D07F40"/>
    <w:rsid w:val="00D1090C"/>
    <w:rsid w:val="00D15D55"/>
    <w:rsid w:val="00D15DEA"/>
    <w:rsid w:val="00D20082"/>
    <w:rsid w:val="00D23882"/>
    <w:rsid w:val="00D408B9"/>
    <w:rsid w:val="00D47514"/>
    <w:rsid w:val="00D54924"/>
    <w:rsid w:val="00D605B1"/>
    <w:rsid w:val="00D62732"/>
    <w:rsid w:val="00D62FC5"/>
    <w:rsid w:val="00D6302E"/>
    <w:rsid w:val="00D74242"/>
    <w:rsid w:val="00D75970"/>
    <w:rsid w:val="00D77CFE"/>
    <w:rsid w:val="00D85F62"/>
    <w:rsid w:val="00D86D87"/>
    <w:rsid w:val="00D902A1"/>
    <w:rsid w:val="00D905A6"/>
    <w:rsid w:val="00D911AC"/>
    <w:rsid w:val="00D92EB5"/>
    <w:rsid w:val="00D93215"/>
    <w:rsid w:val="00D9328D"/>
    <w:rsid w:val="00DA0B5C"/>
    <w:rsid w:val="00DA11BD"/>
    <w:rsid w:val="00DA1219"/>
    <w:rsid w:val="00DB2256"/>
    <w:rsid w:val="00DB2265"/>
    <w:rsid w:val="00DB3E08"/>
    <w:rsid w:val="00DB619A"/>
    <w:rsid w:val="00DB6FBE"/>
    <w:rsid w:val="00DC6BBD"/>
    <w:rsid w:val="00DD0E19"/>
    <w:rsid w:val="00DD40AF"/>
    <w:rsid w:val="00DE1217"/>
    <w:rsid w:val="00DE4DDA"/>
    <w:rsid w:val="00DF26DA"/>
    <w:rsid w:val="00DF40E4"/>
    <w:rsid w:val="00DF7072"/>
    <w:rsid w:val="00E02F3B"/>
    <w:rsid w:val="00E064AD"/>
    <w:rsid w:val="00E06B63"/>
    <w:rsid w:val="00E10464"/>
    <w:rsid w:val="00E13773"/>
    <w:rsid w:val="00E139A8"/>
    <w:rsid w:val="00E160D1"/>
    <w:rsid w:val="00E16F97"/>
    <w:rsid w:val="00E172E2"/>
    <w:rsid w:val="00E178DD"/>
    <w:rsid w:val="00E22BAA"/>
    <w:rsid w:val="00E254D4"/>
    <w:rsid w:val="00E25C94"/>
    <w:rsid w:val="00E318CC"/>
    <w:rsid w:val="00E3420F"/>
    <w:rsid w:val="00E41F2F"/>
    <w:rsid w:val="00E47892"/>
    <w:rsid w:val="00E50F1B"/>
    <w:rsid w:val="00E50F9D"/>
    <w:rsid w:val="00E57297"/>
    <w:rsid w:val="00E572AB"/>
    <w:rsid w:val="00E61BFB"/>
    <w:rsid w:val="00E62473"/>
    <w:rsid w:val="00E70BC2"/>
    <w:rsid w:val="00E70E22"/>
    <w:rsid w:val="00E71151"/>
    <w:rsid w:val="00E71524"/>
    <w:rsid w:val="00E81DB6"/>
    <w:rsid w:val="00E91501"/>
    <w:rsid w:val="00E95240"/>
    <w:rsid w:val="00EA4731"/>
    <w:rsid w:val="00EB2C4F"/>
    <w:rsid w:val="00EB2C9C"/>
    <w:rsid w:val="00EB6674"/>
    <w:rsid w:val="00EB713C"/>
    <w:rsid w:val="00EC084E"/>
    <w:rsid w:val="00ED1E0B"/>
    <w:rsid w:val="00ED3DCE"/>
    <w:rsid w:val="00ED7913"/>
    <w:rsid w:val="00EE2D5C"/>
    <w:rsid w:val="00EE6D59"/>
    <w:rsid w:val="00EF682E"/>
    <w:rsid w:val="00F03673"/>
    <w:rsid w:val="00F04311"/>
    <w:rsid w:val="00F107CC"/>
    <w:rsid w:val="00F10D54"/>
    <w:rsid w:val="00F11CC5"/>
    <w:rsid w:val="00F12F41"/>
    <w:rsid w:val="00F14DFD"/>
    <w:rsid w:val="00F1592A"/>
    <w:rsid w:val="00F253DE"/>
    <w:rsid w:val="00F25B5D"/>
    <w:rsid w:val="00F36C77"/>
    <w:rsid w:val="00F40372"/>
    <w:rsid w:val="00F4113E"/>
    <w:rsid w:val="00F4367B"/>
    <w:rsid w:val="00F45E33"/>
    <w:rsid w:val="00F47767"/>
    <w:rsid w:val="00F5590F"/>
    <w:rsid w:val="00F60735"/>
    <w:rsid w:val="00F67975"/>
    <w:rsid w:val="00F72140"/>
    <w:rsid w:val="00F73050"/>
    <w:rsid w:val="00F77926"/>
    <w:rsid w:val="00F9111C"/>
    <w:rsid w:val="00F93A21"/>
    <w:rsid w:val="00F9416E"/>
    <w:rsid w:val="00F946D8"/>
    <w:rsid w:val="00FA7328"/>
    <w:rsid w:val="00FB13FF"/>
    <w:rsid w:val="00FB4669"/>
    <w:rsid w:val="00FB4D52"/>
    <w:rsid w:val="00FC0672"/>
    <w:rsid w:val="00FC13B4"/>
    <w:rsid w:val="00FD0D33"/>
    <w:rsid w:val="00FD0FC4"/>
    <w:rsid w:val="00FD10C1"/>
    <w:rsid w:val="00FE73DD"/>
    <w:rsid w:val="00FF70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864A0"/>
  <w15:docId w15:val="{1959BA9A-E0CE-4279-82AE-A960E1EE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6BDA"/>
    <w:pPr>
      <w:spacing w:line="276" w:lineRule="auto"/>
    </w:pPr>
    <w:rPr>
      <w:sz w:val="24"/>
      <w:szCs w:val="24"/>
      <w:lang w:val="en-US" w:eastAsia="en-US"/>
    </w:rPr>
  </w:style>
  <w:style w:type="paragraph" w:styleId="Antrat1">
    <w:name w:val="heading 1"/>
    <w:basedOn w:val="prastasis"/>
    <w:next w:val="prastasis"/>
    <w:qFormat/>
    <w:pPr>
      <w:keepNext/>
      <w:numPr>
        <w:numId w:val="6"/>
      </w:numPr>
      <w:overflowPunct w:val="0"/>
      <w:autoSpaceDE w:val="0"/>
      <w:autoSpaceDN w:val="0"/>
      <w:adjustRightInd w:val="0"/>
      <w:jc w:val="center"/>
      <w:outlineLvl w:val="0"/>
    </w:pPr>
    <w:rPr>
      <w:rFonts w:eastAsia="Arial Unicode MS"/>
      <w:b/>
      <w:szCs w:val="20"/>
      <w:lang w:val="lt-LT"/>
    </w:rPr>
  </w:style>
  <w:style w:type="paragraph" w:styleId="Antrat2">
    <w:name w:val="heading 2"/>
    <w:basedOn w:val="prastasis"/>
    <w:next w:val="prastasis"/>
    <w:qFormat/>
    <w:pPr>
      <w:keepNext/>
      <w:numPr>
        <w:ilvl w:val="1"/>
        <w:numId w:val="6"/>
      </w:numPr>
      <w:overflowPunct w:val="0"/>
      <w:autoSpaceDE w:val="0"/>
      <w:autoSpaceDN w:val="0"/>
      <w:adjustRightInd w:val="0"/>
      <w:spacing w:line="360" w:lineRule="auto"/>
      <w:jc w:val="center"/>
      <w:outlineLvl w:val="1"/>
    </w:pPr>
    <w:rPr>
      <w:rFonts w:eastAsia="Arial Unicode MS"/>
      <w:b/>
      <w:bCs/>
      <w:color w:val="000000"/>
      <w:szCs w:val="20"/>
      <w:lang w:val="lt-LT"/>
    </w:rPr>
  </w:style>
  <w:style w:type="paragraph" w:styleId="Antrat3">
    <w:name w:val="heading 3"/>
    <w:basedOn w:val="prastasis"/>
    <w:next w:val="prastasis"/>
    <w:link w:val="Antrat3Diagrama"/>
    <w:semiHidden/>
    <w:unhideWhenUsed/>
    <w:qFormat/>
    <w:rsid w:val="003A7EAF"/>
    <w:pPr>
      <w:keepNext/>
      <w:keepLines/>
      <w:numPr>
        <w:ilvl w:val="2"/>
        <w:numId w:val="6"/>
      </w:numPr>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semiHidden/>
    <w:unhideWhenUsed/>
    <w:qFormat/>
    <w:rsid w:val="003A7EAF"/>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semiHidden/>
    <w:unhideWhenUsed/>
    <w:qFormat/>
    <w:rsid w:val="003A7EAF"/>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semiHidden/>
    <w:unhideWhenUsed/>
    <w:qFormat/>
    <w:rsid w:val="003A7EAF"/>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Antrat7">
    <w:name w:val="heading 7"/>
    <w:basedOn w:val="prastasis"/>
    <w:next w:val="prastasis"/>
    <w:link w:val="Antrat7Diagrama"/>
    <w:semiHidden/>
    <w:unhideWhenUsed/>
    <w:qFormat/>
    <w:rsid w:val="003A7EAF"/>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Antrat8">
    <w:name w:val="heading 8"/>
    <w:basedOn w:val="prastasis"/>
    <w:next w:val="prastasis"/>
    <w:link w:val="Antrat8Diagrama"/>
    <w:semiHidden/>
    <w:unhideWhenUsed/>
    <w:qFormat/>
    <w:rsid w:val="003A7EAF"/>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semiHidden/>
    <w:unhideWhenUsed/>
    <w:qFormat/>
    <w:rsid w:val="003A7EAF"/>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overflowPunct w:val="0"/>
      <w:autoSpaceDE w:val="0"/>
      <w:autoSpaceDN w:val="0"/>
      <w:adjustRightInd w:val="0"/>
    </w:pPr>
    <w:rPr>
      <w:szCs w:val="20"/>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lang w:val="lt-LT"/>
    </w:rPr>
  </w:style>
  <w:style w:type="paragraph" w:styleId="Pavadinimas">
    <w:name w:val="Title"/>
    <w:basedOn w:val="prastasis"/>
    <w:qFormat/>
    <w:pPr>
      <w:overflowPunct w:val="0"/>
      <w:autoSpaceDE w:val="0"/>
      <w:autoSpaceDN w:val="0"/>
      <w:adjustRightInd w:val="0"/>
      <w:jc w:val="center"/>
    </w:pPr>
    <w:rPr>
      <w:b/>
      <w:bCs/>
      <w:szCs w:val="20"/>
      <w:lang w:val="lt-LT"/>
    </w:rPr>
  </w:style>
  <w:style w:type="paragraph" w:styleId="Porat">
    <w:name w:val="footer"/>
    <w:basedOn w:val="prastasis"/>
    <w:link w:val="PoratDiagrama"/>
    <w:uiPriority w:val="99"/>
    <w:pPr>
      <w:tabs>
        <w:tab w:val="center" w:pos="4153"/>
        <w:tab w:val="right" w:pos="8306"/>
      </w:tabs>
      <w:overflowPunct w:val="0"/>
      <w:autoSpaceDE w:val="0"/>
      <w:autoSpaceDN w:val="0"/>
      <w:adjustRightInd w:val="0"/>
    </w:pPr>
    <w:rPr>
      <w:szCs w:val="20"/>
      <w:lang w:val="lt-LT"/>
    </w:rPr>
  </w:style>
  <w:style w:type="paragraph" w:styleId="Pagrindinistekstas">
    <w:name w:val="Body Text"/>
    <w:pPr>
      <w:autoSpaceDE w:val="0"/>
      <w:autoSpaceDN w:val="0"/>
      <w:adjustRightInd w:val="0"/>
      <w:ind w:firstLine="312"/>
      <w:jc w:val="both"/>
    </w:pPr>
    <w:rPr>
      <w:rFonts w:ascii="TimesLT" w:hAnsi="TimesLT"/>
      <w:lang w:val="en-US" w:eastAsia="en-US"/>
    </w:rPr>
  </w:style>
  <w:style w:type="paragraph" w:customStyle="1" w:styleId="ISTATYMAS">
    <w:name w:val="ISTATYMAS"/>
    <w:pPr>
      <w:autoSpaceDE w:val="0"/>
      <w:autoSpaceDN w:val="0"/>
      <w:adjustRightInd w:val="0"/>
      <w:jc w:val="center"/>
    </w:pPr>
    <w:rPr>
      <w:rFonts w:ascii="TimesLT" w:hAnsi="TimesLT"/>
      <w:lang w:val="en-US" w:eastAsia="en-US"/>
    </w:rPr>
  </w:style>
  <w:style w:type="paragraph" w:customStyle="1" w:styleId="Pavadinimas1">
    <w:name w:val="Pavadinimas1"/>
    <w:pPr>
      <w:autoSpaceDE w:val="0"/>
      <w:autoSpaceDN w:val="0"/>
      <w:adjustRightInd w:val="0"/>
      <w:ind w:left="850"/>
    </w:pPr>
    <w:rPr>
      <w:rFonts w:ascii="TimesLT" w:hAnsi="TimesLT"/>
      <w:b/>
      <w:bCs/>
      <w:caps/>
      <w:sz w:val="22"/>
      <w:szCs w:val="22"/>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styleId="Paantrat">
    <w:name w:val="Subtitle"/>
    <w:basedOn w:val="prastasis"/>
    <w:qFormat/>
    <w:pPr>
      <w:jc w:val="center"/>
    </w:pPr>
    <w:rPr>
      <w:b/>
      <w:bCs/>
      <w:caps/>
    </w:rPr>
  </w:style>
  <w:style w:type="paragraph" w:styleId="Pagrindiniotekstotrauka">
    <w:name w:val="Body Text Indent"/>
    <w:basedOn w:val="prastasis"/>
    <w:pPr>
      <w:overflowPunct w:val="0"/>
      <w:autoSpaceDE w:val="0"/>
      <w:autoSpaceDN w:val="0"/>
      <w:adjustRightInd w:val="0"/>
      <w:ind w:firstLine="1208"/>
      <w:jc w:val="both"/>
    </w:pPr>
    <w:rPr>
      <w:lang w:val="lt-LT"/>
    </w:rPr>
  </w:style>
  <w:style w:type="paragraph" w:styleId="Paprastasistekstas">
    <w:name w:val="Plain Text"/>
    <w:basedOn w:val="prastasis"/>
    <w:rPr>
      <w:rFonts w:ascii="Courier New" w:hAnsi="Courier New" w:cs="Courier New"/>
      <w:sz w:val="2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Prezidentas">
    <w:name w:val="Prezidentas"/>
    <w:pPr>
      <w:tabs>
        <w:tab w:val="right" w:pos="9808"/>
      </w:tabs>
      <w:autoSpaceDE w:val="0"/>
      <w:autoSpaceDN w:val="0"/>
      <w:adjustRightInd w:val="0"/>
    </w:pPr>
    <w:rPr>
      <w:rFonts w:ascii="TimesLT" w:hAnsi="TimesLT"/>
      <w:caps/>
      <w:lang w:val="en-US" w:eastAsia="en-US"/>
    </w:rPr>
  </w:style>
  <w:style w:type="table" w:styleId="Lentelstinklelis">
    <w:name w:val="Table Grid"/>
    <w:basedOn w:val="prastojilentel"/>
    <w:rsid w:val="00E34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link w:val="Porat"/>
    <w:uiPriority w:val="99"/>
    <w:rsid w:val="00E3420F"/>
    <w:rPr>
      <w:sz w:val="24"/>
      <w:lang w:eastAsia="en-US"/>
    </w:rPr>
  </w:style>
  <w:style w:type="character" w:customStyle="1" w:styleId="AntratsDiagrama">
    <w:name w:val="Antraštės Diagrama"/>
    <w:link w:val="Antrats"/>
    <w:uiPriority w:val="99"/>
    <w:rsid w:val="00E3420F"/>
    <w:rPr>
      <w:sz w:val="24"/>
      <w:lang w:eastAsia="en-US"/>
    </w:rPr>
  </w:style>
  <w:style w:type="paragraph" w:customStyle="1" w:styleId="centrbold">
    <w:name w:val="centrbold"/>
    <w:basedOn w:val="prastasis"/>
    <w:rsid w:val="006E4F72"/>
    <w:pPr>
      <w:spacing w:before="100" w:beforeAutospacing="1" w:after="100" w:afterAutospacing="1" w:line="240" w:lineRule="auto"/>
    </w:pPr>
  </w:style>
  <w:style w:type="character" w:styleId="Komentaronuoroda">
    <w:name w:val="annotation reference"/>
    <w:rsid w:val="00EC084E"/>
    <w:rPr>
      <w:sz w:val="16"/>
      <w:szCs w:val="16"/>
    </w:rPr>
  </w:style>
  <w:style w:type="paragraph" w:styleId="Komentarotekstas">
    <w:name w:val="annotation text"/>
    <w:basedOn w:val="prastasis"/>
    <w:link w:val="KomentarotekstasDiagrama"/>
    <w:rsid w:val="00EC084E"/>
    <w:rPr>
      <w:sz w:val="20"/>
      <w:szCs w:val="20"/>
    </w:rPr>
  </w:style>
  <w:style w:type="character" w:customStyle="1" w:styleId="KomentarotekstasDiagrama">
    <w:name w:val="Komentaro tekstas Diagrama"/>
    <w:link w:val="Komentarotekstas"/>
    <w:rsid w:val="00EC084E"/>
    <w:rPr>
      <w:lang w:val="en-US" w:eastAsia="en-US"/>
    </w:rPr>
  </w:style>
  <w:style w:type="paragraph" w:styleId="Komentarotema">
    <w:name w:val="annotation subject"/>
    <w:basedOn w:val="Komentarotekstas"/>
    <w:next w:val="Komentarotekstas"/>
    <w:link w:val="KomentarotemaDiagrama"/>
    <w:rsid w:val="00EC084E"/>
    <w:rPr>
      <w:b/>
      <w:bCs/>
    </w:rPr>
  </w:style>
  <w:style w:type="character" w:customStyle="1" w:styleId="KomentarotemaDiagrama">
    <w:name w:val="Komentaro tema Diagrama"/>
    <w:link w:val="Komentarotema"/>
    <w:rsid w:val="00EC084E"/>
    <w:rPr>
      <w:b/>
      <w:bCs/>
      <w:lang w:val="en-US" w:eastAsia="en-US"/>
    </w:rPr>
  </w:style>
  <w:style w:type="paragraph" w:styleId="Debesliotekstas">
    <w:name w:val="Balloon Text"/>
    <w:basedOn w:val="prastasis"/>
    <w:link w:val="DebesliotekstasDiagrama"/>
    <w:rsid w:val="00EC084E"/>
    <w:pPr>
      <w:spacing w:line="240" w:lineRule="auto"/>
    </w:pPr>
    <w:rPr>
      <w:rFonts w:ascii="Tahoma" w:hAnsi="Tahoma" w:cs="Tahoma"/>
      <w:sz w:val="16"/>
      <w:szCs w:val="16"/>
    </w:rPr>
  </w:style>
  <w:style w:type="character" w:customStyle="1" w:styleId="DebesliotekstasDiagrama">
    <w:name w:val="Debesėlio tekstas Diagrama"/>
    <w:link w:val="Debesliotekstas"/>
    <w:rsid w:val="00EC084E"/>
    <w:rPr>
      <w:rFonts w:ascii="Tahoma" w:hAnsi="Tahoma" w:cs="Tahoma"/>
      <w:sz w:val="16"/>
      <w:szCs w:val="16"/>
      <w:lang w:val="en-US" w:eastAsia="en-US"/>
    </w:rPr>
  </w:style>
  <w:style w:type="paragraph" w:styleId="Sraopastraipa">
    <w:name w:val="List Paragraph"/>
    <w:basedOn w:val="prastasis"/>
    <w:uiPriority w:val="34"/>
    <w:qFormat/>
    <w:rsid w:val="00242E28"/>
    <w:pPr>
      <w:ind w:left="720"/>
      <w:contextualSpacing/>
    </w:pPr>
  </w:style>
  <w:style w:type="character" w:customStyle="1" w:styleId="Antrat3Diagrama">
    <w:name w:val="Antraštė 3 Diagrama"/>
    <w:basedOn w:val="Numatytasispastraiposriftas"/>
    <w:link w:val="Antrat3"/>
    <w:semiHidden/>
    <w:rsid w:val="003A7EAF"/>
    <w:rPr>
      <w:rFonts w:asciiTheme="majorHAnsi" w:eastAsiaTheme="majorEastAsia" w:hAnsiTheme="majorHAnsi" w:cstheme="majorBidi"/>
      <w:color w:val="243F60" w:themeColor="accent1" w:themeShade="7F"/>
      <w:sz w:val="24"/>
      <w:szCs w:val="24"/>
      <w:lang w:val="en-US" w:eastAsia="en-US"/>
    </w:rPr>
  </w:style>
  <w:style w:type="character" w:customStyle="1" w:styleId="Antrat4Diagrama">
    <w:name w:val="Antraštė 4 Diagrama"/>
    <w:basedOn w:val="Numatytasispastraiposriftas"/>
    <w:link w:val="Antrat4"/>
    <w:semiHidden/>
    <w:rsid w:val="003A7EAF"/>
    <w:rPr>
      <w:rFonts w:asciiTheme="majorHAnsi" w:eastAsiaTheme="majorEastAsia" w:hAnsiTheme="majorHAnsi" w:cstheme="majorBidi"/>
      <w:i/>
      <w:iCs/>
      <w:color w:val="365F91" w:themeColor="accent1" w:themeShade="BF"/>
      <w:sz w:val="24"/>
      <w:szCs w:val="24"/>
      <w:lang w:val="en-US" w:eastAsia="en-US"/>
    </w:rPr>
  </w:style>
  <w:style w:type="character" w:customStyle="1" w:styleId="Antrat5Diagrama">
    <w:name w:val="Antraštė 5 Diagrama"/>
    <w:basedOn w:val="Numatytasispastraiposriftas"/>
    <w:link w:val="Antrat5"/>
    <w:semiHidden/>
    <w:rsid w:val="003A7EAF"/>
    <w:rPr>
      <w:rFonts w:asciiTheme="majorHAnsi" w:eastAsiaTheme="majorEastAsia" w:hAnsiTheme="majorHAnsi" w:cstheme="majorBidi"/>
      <w:color w:val="365F91" w:themeColor="accent1" w:themeShade="BF"/>
      <w:sz w:val="24"/>
      <w:szCs w:val="24"/>
      <w:lang w:val="en-US" w:eastAsia="en-US"/>
    </w:rPr>
  </w:style>
  <w:style w:type="character" w:customStyle="1" w:styleId="Antrat6Diagrama">
    <w:name w:val="Antraštė 6 Diagrama"/>
    <w:basedOn w:val="Numatytasispastraiposriftas"/>
    <w:link w:val="Antrat6"/>
    <w:semiHidden/>
    <w:rsid w:val="003A7EAF"/>
    <w:rPr>
      <w:rFonts w:asciiTheme="majorHAnsi" w:eastAsiaTheme="majorEastAsia" w:hAnsiTheme="majorHAnsi" w:cstheme="majorBidi"/>
      <w:color w:val="243F60" w:themeColor="accent1" w:themeShade="7F"/>
      <w:sz w:val="24"/>
      <w:szCs w:val="24"/>
      <w:lang w:val="en-US" w:eastAsia="en-US"/>
    </w:rPr>
  </w:style>
  <w:style w:type="character" w:customStyle="1" w:styleId="Antrat7Diagrama">
    <w:name w:val="Antraštė 7 Diagrama"/>
    <w:basedOn w:val="Numatytasispastraiposriftas"/>
    <w:link w:val="Antrat7"/>
    <w:semiHidden/>
    <w:rsid w:val="003A7EAF"/>
    <w:rPr>
      <w:rFonts w:asciiTheme="majorHAnsi" w:eastAsiaTheme="majorEastAsia" w:hAnsiTheme="majorHAnsi" w:cstheme="majorBidi"/>
      <w:i/>
      <w:iCs/>
      <w:color w:val="243F60" w:themeColor="accent1" w:themeShade="7F"/>
      <w:sz w:val="24"/>
      <w:szCs w:val="24"/>
      <w:lang w:val="en-US" w:eastAsia="en-US"/>
    </w:rPr>
  </w:style>
  <w:style w:type="character" w:customStyle="1" w:styleId="Antrat8Diagrama">
    <w:name w:val="Antraštė 8 Diagrama"/>
    <w:basedOn w:val="Numatytasispastraiposriftas"/>
    <w:link w:val="Antrat8"/>
    <w:semiHidden/>
    <w:rsid w:val="003A7EAF"/>
    <w:rPr>
      <w:rFonts w:asciiTheme="majorHAnsi" w:eastAsiaTheme="majorEastAsia" w:hAnsiTheme="majorHAnsi" w:cstheme="majorBidi"/>
      <w:color w:val="272727" w:themeColor="text1" w:themeTint="D8"/>
      <w:sz w:val="21"/>
      <w:szCs w:val="21"/>
      <w:lang w:val="en-US" w:eastAsia="en-US"/>
    </w:rPr>
  </w:style>
  <w:style w:type="character" w:customStyle="1" w:styleId="Antrat9Diagrama">
    <w:name w:val="Antraštė 9 Diagrama"/>
    <w:basedOn w:val="Numatytasispastraiposriftas"/>
    <w:link w:val="Antrat9"/>
    <w:semiHidden/>
    <w:rsid w:val="003A7EAF"/>
    <w:rPr>
      <w:rFonts w:asciiTheme="majorHAnsi" w:eastAsiaTheme="majorEastAsia" w:hAnsiTheme="majorHAnsi" w:cstheme="majorBidi"/>
      <w:i/>
      <w:iCs/>
      <w:color w:val="272727" w:themeColor="text1" w:themeTint="D8"/>
      <w:sz w:val="21"/>
      <w:szCs w:val="21"/>
      <w:lang w:val="en-US" w:eastAsia="en-US"/>
    </w:rPr>
  </w:style>
  <w:style w:type="numbering" w:styleId="Straipsnissekcija">
    <w:name w:val="Outline List 3"/>
    <w:basedOn w:val="Sraonra"/>
    <w:semiHidden/>
    <w:unhideWhenUsed/>
    <w:rsid w:val="003A7EA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9739">
      <w:bodyDiv w:val="1"/>
      <w:marLeft w:val="0"/>
      <w:marRight w:val="0"/>
      <w:marTop w:val="0"/>
      <w:marBottom w:val="0"/>
      <w:divBdr>
        <w:top w:val="none" w:sz="0" w:space="0" w:color="auto"/>
        <w:left w:val="none" w:sz="0" w:space="0" w:color="auto"/>
        <w:bottom w:val="none" w:sz="0" w:space="0" w:color="auto"/>
        <w:right w:val="none" w:sz="0" w:space="0" w:color="auto"/>
      </w:divBdr>
    </w:div>
    <w:div w:id="648897472">
      <w:bodyDiv w:val="1"/>
      <w:marLeft w:val="0"/>
      <w:marRight w:val="0"/>
      <w:marTop w:val="0"/>
      <w:marBottom w:val="0"/>
      <w:divBdr>
        <w:top w:val="none" w:sz="0" w:space="0" w:color="auto"/>
        <w:left w:val="none" w:sz="0" w:space="0" w:color="auto"/>
        <w:bottom w:val="none" w:sz="0" w:space="0" w:color="auto"/>
        <w:right w:val="none" w:sz="0" w:space="0" w:color="auto"/>
      </w:divBdr>
    </w:div>
    <w:div w:id="1537236579">
      <w:bodyDiv w:val="1"/>
      <w:marLeft w:val="0"/>
      <w:marRight w:val="0"/>
      <w:marTop w:val="0"/>
      <w:marBottom w:val="0"/>
      <w:divBdr>
        <w:top w:val="none" w:sz="0" w:space="0" w:color="auto"/>
        <w:left w:val="none" w:sz="0" w:space="0" w:color="auto"/>
        <w:bottom w:val="none" w:sz="0" w:space="0" w:color="auto"/>
        <w:right w:val="none" w:sz="0" w:space="0" w:color="auto"/>
      </w:divBdr>
      <w:divsChild>
        <w:div w:id="1177694627">
          <w:marLeft w:val="0"/>
          <w:marRight w:val="0"/>
          <w:marTop w:val="0"/>
          <w:marBottom w:val="0"/>
          <w:divBdr>
            <w:top w:val="none" w:sz="0" w:space="0" w:color="auto"/>
            <w:left w:val="none" w:sz="0" w:space="0" w:color="auto"/>
            <w:bottom w:val="none" w:sz="0" w:space="0" w:color="auto"/>
            <w:right w:val="none" w:sz="0" w:space="0" w:color="auto"/>
          </w:divBdr>
          <w:divsChild>
            <w:div w:id="771516792">
              <w:marLeft w:val="0"/>
              <w:marRight w:val="0"/>
              <w:marTop w:val="0"/>
              <w:marBottom w:val="120"/>
              <w:divBdr>
                <w:top w:val="none" w:sz="0" w:space="0" w:color="auto"/>
                <w:left w:val="none" w:sz="0" w:space="0" w:color="auto"/>
                <w:bottom w:val="none" w:sz="0" w:space="0" w:color="auto"/>
                <w:right w:val="none" w:sz="0" w:space="0" w:color="auto"/>
              </w:divBdr>
              <w:divsChild>
                <w:div w:id="1723872047">
                  <w:marLeft w:val="0"/>
                  <w:marRight w:val="0"/>
                  <w:marTop w:val="0"/>
                  <w:marBottom w:val="120"/>
                  <w:divBdr>
                    <w:top w:val="none" w:sz="0" w:space="0" w:color="auto"/>
                    <w:left w:val="none" w:sz="0" w:space="0" w:color="auto"/>
                    <w:bottom w:val="none" w:sz="0" w:space="0" w:color="auto"/>
                    <w:right w:val="none" w:sz="0" w:space="0" w:color="auto"/>
                  </w:divBdr>
                  <w:divsChild>
                    <w:div w:id="1539664589">
                      <w:marLeft w:val="0"/>
                      <w:marRight w:val="0"/>
                      <w:marTop w:val="0"/>
                      <w:marBottom w:val="0"/>
                      <w:divBdr>
                        <w:top w:val="none" w:sz="0" w:space="0" w:color="auto"/>
                        <w:left w:val="none" w:sz="0" w:space="0" w:color="auto"/>
                        <w:bottom w:val="none" w:sz="0" w:space="0" w:color="auto"/>
                        <w:right w:val="none" w:sz="0" w:space="0" w:color="auto"/>
                      </w:divBdr>
                      <w:divsChild>
                        <w:div w:id="122581783">
                          <w:marLeft w:val="0"/>
                          <w:marRight w:val="0"/>
                          <w:marTop w:val="0"/>
                          <w:marBottom w:val="0"/>
                          <w:divBdr>
                            <w:top w:val="none" w:sz="0" w:space="0" w:color="auto"/>
                            <w:left w:val="none" w:sz="0" w:space="0" w:color="auto"/>
                            <w:bottom w:val="none" w:sz="0" w:space="0" w:color="auto"/>
                            <w:right w:val="none" w:sz="0" w:space="0" w:color="auto"/>
                          </w:divBdr>
                          <w:divsChild>
                            <w:div w:id="156664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43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64\Blankas_VYTIS_Ras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CA5C0-C0A6-4BA6-8A08-521D8031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Blankas_VYTIS_Rastas.dot</Template>
  <TotalTime>104</TotalTime>
  <Pages>1</Pages>
  <Words>1479</Words>
  <Characters>844</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DOKUMENTŲ REKVIZITŲ IŠDĖSTYMO SCHEMA</vt:lpstr>
      <vt:lpstr>DOKUMENTŲ REKVIZITŲ IŠDĖSTYMO SCHEMA</vt:lpstr>
    </vt:vector>
  </TitlesOfParts>
  <Company>LAD</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DOKUMENTŲ REKVIZITŲ IŠDĖSTYMO SCHEMA</dc:title>
  <dc:creator>User</dc:creator>
  <cp:lastModifiedBy>Jolita Klimavičiūtė-Stokienė | Lietuvos mokslo taryba</cp:lastModifiedBy>
  <cp:revision>64</cp:revision>
  <cp:lastPrinted>2020-01-09T13:08:00Z</cp:lastPrinted>
  <dcterms:created xsi:type="dcterms:W3CDTF">2025-03-17T13:22:00Z</dcterms:created>
  <dcterms:modified xsi:type="dcterms:W3CDTF">2026-01-21T08:37:00Z</dcterms:modified>
</cp:coreProperties>
</file>