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9306" w14:textId="209371E4" w:rsidR="003E3EED" w:rsidRPr="005279DA" w:rsidRDefault="002121F6" w:rsidP="00C462BF">
      <w:pPr>
        <w:spacing w:after="0" w:line="240" w:lineRule="auto"/>
        <w:ind w:left="3600" w:firstLine="24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79DA">
        <w:rPr>
          <w:rFonts w:ascii="Times New Roman" w:eastAsia="Times New Roman" w:hAnsi="Times New Roman" w:cs="Times New Roman"/>
          <w:sz w:val="24"/>
          <w:szCs w:val="24"/>
          <w:lang w:eastAsia="lt-LT"/>
        </w:rPr>
        <w:t>Forma patvirtinta</w:t>
      </w:r>
    </w:p>
    <w:p w14:paraId="23AE1E54" w14:textId="77777777" w:rsidR="003E3EED" w:rsidRPr="005279DA" w:rsidRDefault="003E3EED" w:rsidP="00C462BF">
      <w:pPr>
        <w:spacing w:after="0" w:line="240" w:lineRule="auto"/>
        <w:ind w:left="3600" w:firstLine="24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79DA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mokslo tarybos pirmininko</w:t>
      </w:r>
    </w:p>
    <w:p w14:paraId="69CE4B7D" w14:textId="77777777" w:rsidR="003E3EED" w:rsidRPr="005279DA" w:rsidRDefault="003E3EED" w:rsidP="00C462BF">
      <w:pPr>
        <w:spacing w:after="0" w:line="240" w:lineRule="auto"/>
        <w:ind w:left="3600" w:firstLine="24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79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                   d. įsakymu Nr.  </w:t>
      </w:r>
    </w:p>
    <w:p w14:paraId="632680B4" w14:textId="77777777" w:rsidR="00F171EC" w:rsidRPr="005279DA" w:rsidRDefault="00F171EC" w:rsidP="002A6A42">
      <w:pPr>
        <w:spacing w:after="0"/>
        <w:rPr>
          <w:rFonts w:ascii="Times New Roman" w:hAnsi="Times New Roman" w:cs="Times New Roman"/>
          <w:caps/>
          <w:sz w:val="24"/>
          <w:szCs w:val="24"/>
        </w:rPr>
      </w:pPr>
    </w:p>
    <w:p w14:paraId="632680B5" w14:textId="77777777" w:rsidR="00F171EC" w:rsidRPr="005279DA" w:rsidRDefault="00F171EC" w:rsidP="002A6A42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DA">
        <w:rPr>
          <w:rFonts w:ascii="Times New Roman" w:hAnsi="Times New Roman" w:cs="Times New Roman"/>
          <w:b/>
          <w:sz w:val="24"/>
          <w:szCs w:val="24"/>
        </w:rPr>
        <w:t xml:space="preserve">(Paraiškos įsijungti į COST veiklą ir atstovauti Lietuvai COST veiklos valdymo komitete </w:t>
      </w:r>
      <w:r w:rsidR="006151EB" w:rsidRPr="005279DA">
        <w:rPr>
          <w:rFonts w:ascii="Times New Roman" w:hAnsi="Times New Roman" w:cs="Times New Roman"/>
          <w:b/>
          <w:sz w:val="24"/>
          <w:szCs w:val="24"/>
        </w:rPr>
        <w:t xml:space="preserve">ekspertinio </w:t>
      </w:r>
      <w:r w:rsidRPr="005279DA">
        <w:rPr>
          <w:rFonts w:ascii="Times New Roman" w:hAnsi="Times New Roman" w:cs="Times New Roman"/>
          <w:b/>
          <w:sz w:val="24"/>
          <w:szCs w:val="24"/>
        </w:rPr>
        <w:t>vertinimo pavyzdinė forma)</w:t>
      </w:r>
    </w:p>
    <w:p w14:paraId="632680B6" w14:textId="77777777" w:rsidR="00F171EC" w:rsidRPr="005279DA" w:rsidRDefault="00F171EC" w:rsidP="002A6A42">
      <w:pPr>
        <w:pStyle w:val="BodyText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680B7" w14:textId="77777777" w:rsidR="00B8764F" w:rsidRPr="005279DA" w:rsidRDefault="00647456" w:rsidP="002A6A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DA">
        <w:rPr>
          <w:rFonts w:ascii="Times New Roman" w:hAnsi="Times New Roman" w:cs="Times New Roman"/>
          <w:b/>
          <w:sz w:val="24"/>
          <w:szCs w:val="24"/>
        </w:rPr>
        <w:t>PARAIŠKOS ĮSIJUNGTI Į COST VEIKLĄ IR ATSTOVAUTI LIETUVAI COST VEIKLOS VALDYMO KOMITETE</w:t>
      </w:r>
      <w:r w:rsidR="00B8764F" w:rsidRPr="00527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A5C" w:rsidRPr="005279DA">
        <w:rPr>
          <w:rFonts w:ascii="Times New Roman" w:hAnsi="Times New Roman" w:cs="Times New Roman"/>
          <w:b/>
          <w:sz w:val="24"/>
          <w:szCs w:val="24"/>
        </w:rPr>
        <w:t>EKSPERTINIS</w:t>
      </w:r>
      <w:r w:rsidRPr="00527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64F" w:rsidRPr="005279DA">
        <w:rPr>
          <w:rFonts w:ascii="Times New Roman" w:hAnsi="Times New Roman" w:cs="Times New Roman"/>
          <w:b/>
          <w:sz w:val="24"/>
          <w:szCs w:val="24"/>
        </w:rPr>
        <w:t>VERTINIM</w:t>
      </w:r>
      <w:r w:rsidR="00F171EC" w:rsidRPr="005279DA">
        <w:rPr>
          <w:rFonts w:ascii="Times New Roman" w:hAnsi="Times New Roman" w:cs="Times New Roman"/>
          <w:b/>
          <w:sz w:val="24"/>
          <w:szCs w:val="24"/>
        </w:rPr>
        <w:t>AS</w:t>
      </w:r>
    </w:p>
    <w:p w14:paraId="632680B9" w14:textId="40BC7473" w:rsidR="00B8764F" w:rsidRPr="005279DA" w:rsidRDefault="00B8764F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9DA">
        <w:rPr>
          <w:rFonts w:ascii="Times New Roman" w:hAnsi="Times New Roman" w:cs="Times New Roman"/>
          <w:sz w:val="24"/>
          <w:szCs w:val="24"/>
        </w:rPr>
        <w:t>Paraiškos registracijos Nr. .......................................................................................................</w:t>
      </w:r>
      <w:r w:rsidR="00C462BF" w:rsidRPr="005279DA">
        <w:rPr>
          <w:rFonts w:ascii="Times New Roman" w:hAnsi="Times New Roman" w:cs="Times New Roman"/>
          <w:sz w:val="24"/>
          <w:szCs w:val="24"/>
        </w:rPr>
        <w:t>........</w:t>
      </w:r>
      <w:r w:rsidR="002A6A42">
        <w:rPr>
          <w:rFonts w:ascii="Times New Roman" w:hAnsi="Times New Roman" w:cs="Times New Roman"/>
          <w:sz w:val="24"/>
          <w:szCs w:val="24"/>
        </w:rPr>
        <w:t>.</w:t>
      </w:r>
      <w:r w:rsidR="00C462BF" w:rsidRPr="005279DA">
        <w:rPr>
          <w:rFonts w:ascii="Times New Roman" w:hAnsi="Times New Roman" w:cs="Times New Roman"/>
          <w:sz w:val="24"/>
          <w:szCs w:val="24"/>
        </w:rPr>
        <w:t>....</w:t>
      </w:r>
    </w:p>
    <w:p w14:paraId="632680BA" w14:textId="18CC3067" w:rsidR="00B8764F" w:rsidRPr="005279DA" w:rsidRDefault="00B8764F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9DA">
        <w:rPr>
          <w:rFonts w:ascii="Times New Roman" w:hAnsi="Times New Roman" w:cs="Times New Roman"/>
          <w:sz w:val="24"/>
          <w:szCs w:val="24"/>
        </w:rPr>
        <w:t>Pareiškėjas</w:t>
      </w:r>
      <w:r w:rsidR="005D42E5" w:rsidRPr="005279DA">
        <w:rPr>
          <w:rFonts w:ascii="Times New Roman" w:hAnsi="Times New Roman" w:cs="Times New Roman"/>
          <w:sz w:val="24"/>
          <w:szCs w:val="24"/>
        </w:rPr>
        <w:t xml:space="preserve"> </w:t>
      </w:r>
      <w:r w:rsidRPr="005279DA">
        <w:rPr>
          <w:rFonts w:ascii="Times New Roman" w:hAnsi="Times New Roman" w:cs="Times New Roman"/>
          <w:sz w:val="24"/>
          <w:szCs w:val="24"/>
        </w:rPr>
        <w:t>(vardas, pavardė)...................</w:t>
      </w:r>
      <w:r w:rsidR="00C462BF" w:rsidRPr="005279DA">
        <w:rPr>
          <w:rFonts w:ascii="Times New Roman" w:hAnsi="Times New Roman" w:cs="Times New Roman"/>
          <w:sz w:val="24"/>
          <w:szCs w:val="24"/>
        </w:rPr>
        <w:t>....</w:t>
      </w:r>
      <w:r w:rsidR="005D42E5" w:rsidRPr="005279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2A6A42">
        <w:rPr>
          <w:rFonts w:ascii="Times New Roman" w:hAnsi="Times New Roman" w:cs="Times New Roman"/>
          <w:sz w:val="24"/>
          <w:szCs w:val="24"/>
        </w:rPr>
        <w:t>.</w:t>
      </w:r>
      <w:r w:rsidR="005D42E5" w:rsidRPr="005279DA">
        <w:rPr>
          <w:rFonts w:ascii="Times New Roman" w:hAnsi="Times New Roman" w:cs="Times New Roman"/>
          <w:sz w:val="24"/>
          <w:szCs w:val="24"/>
        </w:rPr>
        <w:t>.</w:t>
      </w:r>
      <w:r w:rsidR="002A6A42">
        <w:rPr>
          <w:rFonts w:ascii="Times New Roman" w:hAnsi="Times New Roman" w:cs="Times New Roman"/>
          <w:sz w:val="24"/>
          <w:szCs w:val="24"/>
        </w:rPr>
        <w:t>.</w:t>
      </w:r>
      <w:r w:rsidR="005D42E5" w:rsidRPr="005279DA">
        <w:rPr>
          <w:rFonts w:ascii="Times New Roman" w:hAnsi="Times New Roman" w:cs="Times New Roman"/>
          <w:sz w:val="24"/>
          <w:szCs w:val="24"/>
        </w:rPr>
        <w:t>.....</w:t>
      </w:r>
    </w:p>
    <w:p w14:paraId="632680BB" w14:textId="1E3DBA3A" w:rsidR="00B8764F" w:rsidRDefault="00B8764F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9DA">
        <w:rPr>
          <w:rFonts w:ascii="Times New Roman" w:hAnsi="Times New Roman" w:cs="Times New Roman"/>
          <w:sz w:val="24"/>
          <w:szCs w:val="24"/>
        </w:rPr>
        <w:t>Pareiškėjo institucija....................</w:t>
      </w:r>
      <w:r w:rsidR="00C462BF" w:rsidRPr="005279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367FFE9A" w14:textId="77777777" w:rsidR="00EB2818" w:rsidRPr="005279DA" w:rsidRDefault="00EB2818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680BD" w14:textId="6C69A3FA" w:rsidR="00B8764F" w:rsidRPr="005279DA" w:rsidRDefault="00B8764F" w:rsidP="002A6A42">
      <w:pPr>
        <w:pStyle w:val="BodyText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9DA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835ED9" w:rsidRPr="005279DA">
        <w:rPr>
          <w:rFonts w:ascii="Times New Roman" w:hAnsi="Times New Roman" w:cs="Times New Roman"/>
          <w:b/>
          <w:sz w:val="24"/>
          <w:szCs w:val="24"/>
        </w:rPr>
        <w:t>Įvertinimas pagal kriterijus</w:t>
      </w:r>
      <w:r w:rsidR="006014B3" w:rsidRPr="005279D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480"/>
        <w:gridCol w:w="2341"/>
      </w:tblGrid>
      <w:tr w:rsidR="00B8764F" w:rsidRPr="005279DA" w14:paraId="632680C1" w14:textId="77777777" w:rsidTr="002A6A42">
        <w:tc>
          <w:tcPr>
            <w:tcW w:w="5807" w:type="dxa"/>
          </w:tcPr>
          <w:p w14:paraId="632680BE" w14:textId="77777777" w:rsidR="00B8764F" w:rsidRPr="005279DA" w:rsidRDefault="00B8764F" w:rsidP="002A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kriterijus</w:t>
            </w:r>
          </w:p>
        </w:tc>
        <w:tc>
          <w:tcPr>
            <w:tcW w:w="1480" w:type="dxa"/>
          </w:tcPr>
          <w:p w14:paraId="632680BF" w14:textId="7B389290" w:rsidR="00B8764F" w:rsidRPr="005279DA" w:rsidRDefault="00835ED9" w:rsidP="002A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Atitiktis </w:t>
            </w:r>
            <w:r w:rsidR="00B8764F"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kriterijui (Taip/Ne)</w:t>
            </w:r>
          </w:p>
        </w:tc>
        <w:tc>
          <w:tcPr>
            <w:tcW w:w="2341" w:type="dxa"/>
          </w:tcPr>
          <w:p w14:paraId="632680C0" w14:textId="2EBFBBCB" w:rsidR="00B8764F" w:rsidRPr="005279DA" w:rsidRDefault="007E264A" w:rsidP="002A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>Įvertinimo paaiškinimas (</w:t>
            </w:r>
            <w:r w:rsidRPr="005279D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privalomas</w:t>
            </w:r>
            <w:r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764F"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8764F" w:rsidRPr="005279DA" w14:paraId="632680CA" w14:textId="77777777" w:rsidTr="002A6A42">
        <w:tc>
          <w:tcPr>
            <w:tcW w:w="5807" w:type="dxa"/>
          </w:tcPr>
          <w:p w14:paraId="632680C2" w14:textId="77777777" w:rsidR="00B8764F" w:rsidRPr="005279DA" w:rsidRDefault="00B8764F" w:rsidP="002A6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>1. Mokslinė ir</w:t>
            </w:r>
            <w:r w:rsidR="00042AF3"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>(ar) technologinė kokybė (tiesiogiai siejant su COST veikla)</w:t>
            </w:r>
          </w:p>
          <w:p w14:paraId="632680C7" w14:textId="751E8633" w:rsidR="00B8764F" w:rsidRPr="005279DA" w:rsidRDefault="00DA5E3E" w:rsidP="002A6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DA">
              <w:rPr>
                <w:rFonts w:ascii="Times New Roman" w:hAnsi="Times New Roman" w:cs="Times New Roman"/>
                <w:sz w:val="24"/>
                <w:szCs w:val="24"/>
              </w:rPr>
              <w:t>Numatomų mokslinių tyrimų ir konkrečios COST veiklos dermė (atitikimas) bei aktualumas Lietuvai</w:t>
            </w:r>
            <w:r w:rsidR="004D43D6" w:rsidRPr="00527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</w:tcPr>
          <w:p w14:paraId="632680C8" w14:textId="77777777" w:rsidR="00B8764F" w:rsidRPr="005279DA" w:rsidRDefault="00B8764F" w:rsidP="002A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32680C9" w14:textId="77777777" w:rsidR="00B8764F" w:rsidRPr="005279DA" w:rsidRDefault="00B8764F" w:rsidP="002A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64F" w:rsidRPr="005279DA" w14:paraId="632680D1" w14:textId="77777777" w:rsidTr="002A6A42">
        <w:tc>
          <w:tcPr>
            <w:tcW w:w="5807" w:type="dxa"/>
          </w:tcPr>
          <w:p w14:paraId="632680CB" w14:textId="77777777" w:rsidR="00B8764F" w:rsidRPr="005279DA" w:rsidRDefault="00B8764F" w:rsidP="002A6A42">
            <w:pPr>
              <w:pStyle w:val="BodyText"/>
              <w:spacing w:after="0"/>
              <w:jc w:val="both"/>
              <w:rPr>
                <w:b/>
                <w:lang w:val="lt-LT"/>
              </w:rPr>
            </w:pPr>
            <w:r w:rsidRPr="005279DA">
              <w:rPr>
                <w:b/>
                <w:lang w:val="lt-LT"/>
              </w:rPr>
              <w:t>2. COST veiklos vykdytojų kompetencija ir tinkamumas</w:t>
            </w:r>
          </w:p>
          <w:p w14:paraId="632680CE" w14:textId="1EC0A2FF" w:rsidR="00B8764F" w:rsidRPr="005279DA" w:rsidRDefault="00F51EAE" w:rsidP="002A6A42">
            <w:pPr>
              <w:pStyle w:val="BodyText"/>
              <w:spacing w:after="0"/>
              <w:jc w:val="both"/>
              <w:rPr>
                <w:lang w:val="lt-LT"/>
              </w:rPr>
            </w:pPr>
            <w:r w:rsidRPr="005279DA">
              <w:rPr>
                <w:lang w:val="lt-LT"/>
              </w:rPr>
              <w:t>Pareiškėjo</w:t>
            </w:r>
            <w:r w:rsidR="002C01BE">
              <w:rPr>
                <w:lang w:val="lt-LT"/>
              </w:rPr>
              <w:t xml:space="preserve"> </w:t>
            </w:r>
            <w:r w:rsidRPr="005279DA">
              <w:rPr>
                <w:lang w:val="lt-LT"/>
              </w:rPr>
              <w:t xml:space="preserve">kompetencija ir patirtis (įskaitant dalyvavimą nacionaliniuose ir tarptautiniuose mokslinių tyrimų projektuose), susijusi su COST veiklos tematika, dalyvavimas inicijuojant COST veiklą, </w:t>
            </w:r>
            <w:r w:rsidR="007B1C00">
              <w:rPr>
                <w:lang w:val="lt-LT"/>
              </w:rPr>
              <w:t>kitų COST veiklos vykdytojų</w:t>
            </w:r>
            <w:r w:rsidR="00E67E19">
              <w:rPr>
                <w:lang w:val="lt-LT"/>
              </w:rPr>
              <w:t>, įskaitant</w:t>
            </w:r>
            <w:r w:rsidR="000C36B9">
              <w:rPr>
                <w:lang w:val="lt-LT"/>
              </w:rPr>
              <w:t xml:space="preserve"> ankstyvosios karjeros</w:t>
            </w:r>
            <w:r w:rsidR="006F5C96">
              <w:rPr>
                <w:lang w:val="lt-LT"/>
              </w:rPr>
              <w:t xml:space="preserve"> tyrėjus, </w:t>
            </w:r>
            <w:r w:rsidR="001773CD">
              <w:rPr>
                <w:lang w:val="lt-LT"/>
              </w:rPr>
              <w:t>numatomas indėlis</w:t>
            </w:r>
            <w:r w:rsidRPr="005279DA">
              <w:rPr>
                <w:lang w:val="lt-LT"/>
              </w:rPr>
              <w:t xml:space="preserve"> </w:t>
            </w:r>
            <w:r w:rsidR="006F5C96">
              <w:rPr>
                <w:lang w:val="lt-LT"/>
              </w:rPr>
              <w:t>į COST veiklą</w:t>
            </w:r>
            <w:r w:rsidR="002A6A42">
              <w:rPr>
                <w:lang w:val="lt-LT"/>
              </w:rPr>
              <w:t>.</w:t>
            </w:r>
          </w:p>
        </w:tc>
        <w:tc>
          <w:tcPr>
            <w:tcW w:w="1480" w:type="dxa"/>
          </w:tcPr>
          <w:p w14:paraId="632680CF" w14:textId="77777777" w:rsidR="00B8764F" w:rsidRPr="005279DA" w:rsidRDefault="00B8764F" w:rsidP="002A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32680D0" w14:textId="77777777" w:rsidR="00B8764F" w:rsidRPr="005279DA" w:rsidRDefault="00B8764F" w:rsidP="002A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64F" w:rsidRPr="005279DA" w14:paraId="632680DA" w14:textId="77777777" w:rsidTr="002A6A42">
        <w:tc>
          <w:tcPr>
            <w:tcW w:w="5807" w:type="dxa"/>
          </w:tcPr>
          <w:p w14:paraId="632680D2" w14:textId="77777777" w:rsidR="00B8764F" w:rsidRPr="005279DA" w:rsidRDefault="00B8764F" w:rsidP="002A6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DA">
              <w:rPr>
                <w:rFonts w:ascii="Times New Roman" w:hAnsi="Times New Roman" w:cs="Times New Roman"/>
                <w:b/>
                <w:sz w:val="24"/>
                <w:szCs w:val="24"/>
              </w:rPr>
              <w:t>3. Planuojamų rezultatų svarba ir jų sklaida</w:t>
            </w:r>
          </w:p>
          <w:p w14:paraId="632680D7" w14:textId="116B4812" w:rsidR="00B8764F" w:rsidRPr="005279DA" w:rsidRDefault="00C51079" w:rsidP="002A6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eastAsia="Times New Roman" w:hAnsi="Times New Roman" w:cs="Times New Roman"/>
                <w:sz w:val="24"/>
                <w:szCs w:val="24"/>
              </w:rPr>
              <w:t>Paraiškoje išvardintų planuojamų rezultatų svarba (įvardijant konkrečius planuojamus rezultatus, mokslinę produkciją) bei</w:t>
            </w:r>
            <w:r w:rsidR="00A702BE" w:rsidRPr="00FA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rezultatų ir</w:t>
            </w:r>
            <w:r w:rsidRPr="00FA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informacijos sklaid</w:t>
            </w:r>
            <w:r w:rsidR="002A6A42" w:rsidRPr="00FA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</w:t>
            </w:r>
            <w:r w:rsidR="00BF51B1" w:rsidRPr="00FA2327">
              <w:rPr>
                <w:rFonts w:ascii="Times New Roman" w:eastAsia="Times New Roman" w:hAnsi="Times New Roman" w:cs="Times New Roman"/>
                <w:sz w:val="24"/>
                <w:szCs w:val="24"/>
              </w:rPr>
              <w:t>priemonių įvairumas</w:t>
            </w:r>
            <w:r w:rsidR="002A6A42" w:rsidRPr="00FA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="00BF51B1" w:rsidRPr="00FA2327">
              <w:rPr>
                <w:rFonts w:ascii="Times New Roman" w:eastAsia="Times New Roman" w:hAnsi="Times New Roman" w:cs="Times New Roman"/>
                <w:sz w:val="24"/>
                <w:szCs w:val="24"/>
              </w:rPr>
              <w:t>numatomas veiksmingumas</w:t>
            </w:r>
            <w:r w:rsidR="004D43D6" w:rsidRPr="00FA23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</w:tcPr>
          <w:p w14:paraId="632680D8" w14:textId="4B62CCC2" w:rsidR="00B8764F" w:rsidRPr="005279DA" w:rsidRDefault="00B8764F" w:rsidP="002A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32680D9" w14:textId="77777777" w:rsidR="00B8764F" w:rsidRPr="005279DA" w:rsidRDefault="00B8764F" w:rsidP="002A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C1BD7" w14:textId="77777777" w:rsidR="00EB2818" w:rsidRDefault="00EB2818" w:rsidP="002A6A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8EE3E" w14:textId="3F75FC48" w:rsidR="00755766" w:rsidRPr="005279DA" w:rsidRDefault="00755766" w:rsidP="002A6A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79DA">
        <w:rPr>
          <w:rFonts w:ascii="Times New Roman" w:hAnsi="Times New Roman" w:cs="Times New Roman"/>
          <w:b/>
          <w:bCs/>
          <w:sz w:val="24"/>
          <w:szCs w:val="24"/>
        </w:rPr>
        <w:t>2. Kitos pastabos</w:t>
      </w:r>
    </w:p>
    <w:p w14:paraId="1E9D1BB4" w14:textId="77777777" w:rsidR="00EB2818" w:rsidRDefault="00D57BFC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9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973EDC9" w14:textId="77777777" w:rsidR="00EB2818" w:rsidRDefault="00EB2818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680DC" w14:textId="10791ABC" w:rsidR="00B8764F" w:rsidRPr="005279DA" w:rsidRDefault="00D57BFC" w:rsidP="002A6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9D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8764F" w:rsidRPr="00527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815" w:rsidRPr="005279DA">
        <w:rPr>
          <w:rFonts w:ascii="Times New Roman" w:hAnsi="Times New Roman" w:cs="Times New Roman"/>
          <w:b/>
          <w:bCs/>
          <w:sz w:val="24"/>
          <w:szCs w:val="24"/>
        </w:rPr>
        <w:t>Galutinė i</w:t>
      </w:r>
      <w:r w:rsidR="005E17FD" w:rsidRPr="005279DA">
        <w:rPr>
          <w:rFonts w:ascii="Times New Roman" w:hAnsi="Times New Roman" w:cs="Times New Roman"/>
          <w:b/>
          <w:bCs/>
          <w:sz w:val="24"/>
          <w:szCs w:val="24"/>
        </w:rPr>
        <w:t>švada (</w:t>
      </w:r>
      <w:r w:rsidR="00300027" w:rsidRPr="005279DA">
        <w:rPr>
          <w:rFonts w:ascii="Times New Roman" w:hAnsi="Times New Roman" w:cs="Times New Roman"/>
          <w:b/>
          <w:bCs/>
          <w:sz w:val="24"/>
          <w:szCs w:val="24"/>
        </w:rPr>
        <w:t>pareiškėjas gali būti skiriamu atstovu, kai visi atsakymai pagal vertinimo kriterijus yra „</w:t>
      </w:r>
      <w:r w:rsidR="002A6A4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00027" w:rsidRPr="005279DA">
        <w:rPr>
          <w:rFonts w:ascii="Times New Roman" w:hAnsi="Times New Roman" w:cs="Times New Roman"/>
          <w:b/>
          <w:bCs/>
          <w:sz w:val="24"/>
          <w:szCs w:val="24"/>
        </w:rPr>
        <w:t>aip“)</w:t>
      </w:r>
      <w:r w:rsidR="00B8764F" w:rsidRPr="005279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8764F" w:rsidRPr="005279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2680DD" w14:textId="6AF5256F" w:rsidR="00B8764F" w:rsidRPr="005279DA" w:rsidRDefault="004D6E99" w:rsidP="002A6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9DA">
        <w:sym w:font="Wingdings" w:char="F0A8"/>
      </w:r>
      <w:r w:rsidRPr="005279DA">
        <w:t xml:space="preserve"> </w:t>
      </w:r>
      <w:r w:rsidR="003E5ED5" w:rsidRPr="005279DA">
        <w:t xml:space="preserve">  </w:t>
      </w:r>
      <w:r w:rsidR="006566C7" w:rsidRPr="005279DA">
        <w:rPr>
          <w:rFonts w:ascii="Times New Roman" w:hAnsi="Times New Roman" w:cs="Times New Roman"/>
          <w:sz w:val="24"/>
          <w:szCs w:val="24"/>
        </w:rPr>
        <w:t xml:space="preserve">PAREIŠKĖJAS SKIRTINAS </w:t>
      </w:r>
      <w:r w:rsidR="00751834" w:rsidRPr="005279DA">
        <w:rPr>
          <w:rFonts w:ascii="Times New Roman" w:hAnsi="Times New Roman" w:cs="Times New Roman"/>
          <w:sz w:val="24"/>
          <w:szCs w:val="24"/>
        </w:rPr>
        <w:t>ATSTOVU Į</w:t>
      </w:r>
      <w:r w:rsidR="006566C7" w:rsidRPr="005279DA">
        <w:rPr>
          <w:rFonts w:ascii="Times New Roman" w:hAnsi="Times New Roman" w:cs="Times New Roman"/>
          <w:sz w:val="24"/>
          <w:szCs w:val="24"/>
        </w:rPr>
        <w:t xml:space="preserve"> </w:t>
      </w:r>
      <w:r w:rsidR="00A702BE">
        <w:rPr>
          <w:rFonts w:ascii="Times New Roman" w:hAnsi="Times New Roman" w:cs="Times New Roman"/>
          <w:sz w:val="24"/>
          <w:szCs w:val="24"/>
        </w:rPr>
        <w:t>ŠIOS COST</w:t>
      </w:r>
      <w:r w:rsidR="006566C7" w:rsidRPr="005279DA">
        <w:rPr>
          <w:rFonts w:ascii="Times New Roman" w:hAnsi="Times New Roman" w:cs="Times New Roman"/>
          <w:sz w:val="24"/>
          <w:szCs w:val="24"/>
        </w:rPr>
        <w:t xml:space="preserve"> VEIKLOS VALDYMO </w:t>
      </w:r>
      <w:r w:rsidR="00A702BE">
        <w:rPr>
          <w:rFonts w:ascii="Times New Roman" w:hAnsi="Times New Roman" w:cs="Times New Roman"/>
          <w:sz w:val="24"/>
          <w:szCs w:val="24"/>
        </w:rPr>
        <w:t>KOMITETĄ</w:t>
      </w:r>
      <w:r w:rsidR="00B8764F" w:rsidRPr="00527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C2BC1" w14:textId="77777777" w:rsidR="00070815" w:rsidRPr="005279DA" w:rsidRDefault="004D6E99" w:rsidP="002A6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9DA">
        <w:sym w:font="Wingdings" w:char="F0A8"/>
      </w:r>
      <w:r w:rsidRPr="005279DA">
        <w:t xml:space="preserve">   </w:t>
      </w:r>
      <w:r w:rsidR="00751834" w:rsidRPr="005279DA">
        <w:rPr>
          <w:rFonts w:ascii="Times New Roman" w:hAnsi="Times New Roman" w:cs="Times New Roman"/>
          <w:sz w:val="24"/>
          <w:szCs w:val="24"/>
        </w:rPr>
        <w:t xml:space="preserve">PAREIŠKĖJAS </w:t>
      </w:r>
      <w:r w:rsidR="00B8764F" w:rsidRPr="005279DA">
        <w:rPr>
          <w:rFonts w:ascii="Times New Roman" w:hAnsi="Times New Roman" w:cs="Times New Roman"/>
          <w:sz w:val="24"/>
          <w:szCs w:val="24"/>
        </w:rPr>
        <w:t>NESKIRTINAS</w:t>
      </w:r>
      <w:r w:rsidR="00B54367" w:rsidRPr="005279DA">
        <w:rPr>
          <w:rFonts w:ascii="Times New Roman" w:hAnsi="Times New Roman" w:cs="Times New Roman"/>
          <w:sz w:val="24"/>
          <w:szCs w:val="24"/>
        </w:rPr>
        <w:t xml:space="preserve"> ATSTOVU</w:t>
      </w:r>
      <w:r w:rsidR="00B8764F" w:rsidRPr="005279DA">
        <w:rPr>
          <w:rFonts w:ascii="Times New Roman" w:hAnsi="Times New Roman" w:cs="Times New Roman"/>
          <w:sz w:val="24"/>
          <w:szCs w:val="24"/>
        </w:rPr>
        <w:t xml:space="preserve"> Į ŠIOS COST VEIKLOS VALDYMO KOMITETĄ</w:t>
      </w:r>
    </w:p>
    <w:p w14:paraId="538DB0EA" w14:textId="77777777" w:rsidR="00EB2818" w:rsidRPr="005279DA" w:rsidRDefault="00EB2818" w:rsidP="002A6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4BB76" w14:textId="18A32017" w:rsidR="00D43737" w:rsidRPr="005279DA" w:rsidRDefault="007757E5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9DA">
        <w:rPr>
          <w:rFonts w:ascii="Times New Roman" w:hAnsi="Times New Roman" w:cs="Times New Roman"/>
          <w:sz w:val="24"/>
          <w:szCs w:val="24"/>
        </w:rPr>
        <w:t>Ekspertas</w:t>
      </w:r>
      <w:r w:rsidR="00581861" w:rsidRPr="005279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91A39" w:rsidRPr="005279DA">
        <w:rPr>
          <w:rFonts w:ascii="Times New Roman" w:hAnsi="Times New Roman" w:cs="Times New Roman"/>
          <w:sz w:val="24"/>
          <w:szCs w:val="24"/>
        </w:rPr>
        <w:tab/>
      </w:r>
      <w:r w:rsidR="00F91A39" w:rsidRPr="005279DA">
        <w:rPr>
          <w:rFonts w:ascii="Times New Roman" w:hAnsi="Times New Roman" w:cs="Times New Roman"/>
          <w:sz w:val="24"/>
          <w:szCs w:val="24"/>
        </w:rPr>
        <w:tab/>
      </w:r>
      <w:r w:rsidR="00581861" w:rsidRPr="005279DA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61C5D0A8" w14:textId="1187AB1F" w:rsidR="00581861" w:rsidRPr="005279DA" w:rsidRDefault="00F91A39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9DA">
        <w:rPr>
          <w:rFonts w:ascii="Times New Roman" w:hAnsi="Times New Roman" w:cs="Times New Roman"/>
          <w:sz w:val="24"/>
          <w:szCs w:val="24"/>
        </w:rPr>
        <w:tab/>
      </w:r>
      <w:r w:rsidRPr="005279DA">
        <w:rPr>
          <w:rFonts w:ascii="Times New Roman" w:hAnsi="Times New Roman" w:cs="Times New Roman"/>
          <w:sz w:val="24"/>
          <w:szCs w:val="24"/>
        </w:rPr>
        <w:tab/>
      </w:r>
      <w:r w:rsidRPr="005279DA">
        <w:rPr>
          <w:rFonts w:ascii="Times New Roman" w:hAnsi="Times New Roman" w:cs="Times New Roman"/>
          <w:sz w:val="24"/>
          <w:szCs w:val="24"/>
        </w:rPr>
        <w:tab/>
      </w:r>
      <w:r w:rsidRPr="005279DA">
        <w:rPr>
          <w:rFonts w:ascii="Times New Roman" w:hAnsi="Times New Roman" w:cs="Times New Roman"/>
          <w:sz w:val="24"/>
          <w:szCs w:val="24"/>
        </w:rPr>
        <w:tab/>
      </w:r>
      <w:r w:rsidRPr="005279D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279DA">
        <w:rPr>
          <w:rFonts w:ascii="Times New Roman" w:hAnsi="Times New Roman" w:cs="Times New Roman"/>
          <w:i/>
          <w:iCs/>
          <w:sz w:val="24"/>
          <w:szCs w:val="24"/>
        </w:rPr>
        <w:t>(vardas, pavardė)</w:t>
      </w:r>
    </w:p>
    <w:p w14:paraId="4D9D4364" w14:textId="77777777" w:rsidR="00581861" w:rsidRPr="005279DA" w:rsidRDefault="00581861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C8F75" w14:textId="41BA0ED5" w:rsidR="00F91A39" w:rsidRPr="005279DA" w:rsidRDefault="00581861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9DA">
        <w:rPr>
          <w:rFonts w:ascii="Times New Roman" w:hAnsi="Times New Roman" w:cs="Times New Roman"/>
          <w:sz w:val="24"/>
          <w:szCs w:val="24"/>
        </w:rPr>
        <w:t>Ekspertų komisijos vadova</w:t>
      </w:r>
      <w:r w:rsidR="00F91A39" w:rsidRPr="005279DA">
        <w:rPr>
          <w:rFonts w:ascii="Times New Roman" w:hAnsi="Times New Roman" w:cs="Times New Roman"/>
          <w:sz w:val="24"/>
          <w:szCs w:val="24"/>
        </w:rPr>
        <w:t>s                                                                ................................................</w:t>
      </w:r>
    </w:p>
    <w:p w14:paraId="1E35C7C8" w14:textId="295D645D" w:rsidR="002A6A42" w:rsidRDefault="00F91A39" w:rsidP="002A6A4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279DA">
        <w:rPr>
          <w:rFonts w:ascii="Times New Roman" w:hAnsi="Times New Roman" w:cs="Times New Roman"/>
          <w:sz w:val="24"/>
          <w:szCs w:val="24"/>
        </w:rPr>
        <w:tab/>
      </w:r>
      <w:r w:rsidRPr="005279DA">
        <w:rPr>
          <w:rFonts w:ascii="Times New Roman" w:hAnsi="Times New Roman" w:cs="Times New Roman"/>
          <w:sz w:val="24"/>
          <w:szCs w:val="24"/>
        </w:rPr>
        <w:tab/>
      </w:r>
      <w:r w:rsidRPr="005279DA">
        <w:rPr>
          <w:rFonts w:ascii="Times New Roman" w:hAnsi="Times New Roman" w:cs="Times New Roman"/>
          <w:sz w:val="24"/>
          <w:szCs w:val="24"/>
        </w:rPr>
        <w:tab/>
      </w:r>
      <w:r w:rsidRPr="005279DA">
        <w:rPr>
          <w:rFonts w:ascii="Times New Roman" w:hAnsi="Times New Roman" w:cs="Times New Roman"/>
          <w:sz w:val="24"/>
          <w:szCs w:val="24"/>
        </w:rPr>
        <w:tab/>
      </w:r>
      <w:r w:rsidRPr="005279D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279DA">
        <w:rPr>
          <w:rFonts w:ascii="Times New Roman" w:hAnsi="Times New Roman" w:cs="Times New Roman"/>
          <w:i/>
          <w:iCs/>
          <w:sz w:val="24"/>
          <w:szCs w:val="24"/>
        </w:rPr>
        <w:t>(vardas, pavardė)</w:t>
      </w:r>
    </w:p>
    <w:p w14:paraId="0583DCC0" w14:textId="042B933E" w:rsidR="002A6A42" w:rsidRPr="002A6A42" w:rsidRDefault="002A6A42" w:rsidP="002A6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A42">
        <w:rPr>
          <w:rFonts w:ascii="Times New Roman" w:hAnsi="Times New Roman" w:cs="Times New Roman"/>
          <w:sz w:val="24"/>
          <w:szCs w:val="24"/>
        </w:rPr>
        <w:t>Data ................................................</w:t>
      </w:r>
    </w:p>
    <w:p w14:paraId="4F953FA5" w14:textId="7BE1E28A" w:rsidR="006D7129" w:rsidRPr="005279DA" w:rsidRDefault="002A6A42" w:rsidP="002A6A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6D7129" w:rsidRPr="005279DA" w:rsidSect="00091E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4F"/>
    <w:rsid w:val="00042AF3"/>
    <w:rsid w:val="00063B0C"/>
    <w:rsid w:val="00070815"/>
    <w:rsid w:val="00080E73"/>
    <w:rsid w:val="00091EE3"/>
    <w:rsid w:val="000C36B9"/>
    <w:rsid w:val="000C6470"/>
    <w:rsid w:val="000D6F62"/>
    <w:rsid w:val="001448D5"/>
    <w:rsid w:val="00176E62"/>
    <w:rsid w:val="001773CD"/>
    <w:rsid w:val="00183282"/>
    <w:rsid w:val="002121F6"/>
    <w:rsid w:val="00213125"/>
    <w:rsid w:val="00245166"/>
    <w:rsid w:val="00253536"/>
    <w:rsid w:val="002923C4"/>
    <w:rsid w:val="002A5590"/>
    <w:rsid w:val="002A6A42"/>
    <w:rsid w:val="002C01BE"/>
    <w:rsid w:val="002E3458"/>
    <w:rsid w:val="00300027"/>
    <w:rsid w:val="003A3A5C"/>
    <w:rsid w:val="003C3BD4"/>
    <w:rsid w:val="003E3EED"/>
    <w:rsid w:val="003E5ED5"/>
    <w:rsid w:val="0041048B"/>
    <w:rsid w:val="00431D29"/>
    <w:rsid w:val="00491D7C"/>
    <w:rsid w:val="004922AD"/>
    <w:rsid w:val="004D43D6"/>
    <w:rsid w:val="004D6E99"/>
    <w:rsid w:val="004E3D18"/>
    <w:rsid w:val="005279DA"/>
    <w:rsid w:val="00581861"/>
    <w:rsid w:val="005822B2"/>
    <w:rsid w:val="005A066B"/>
    <w:rsid w:val="005D42E5"/>
    <w:rsid w:val="005E17FD"/>
    <w:rsid w:val="006014B3"/>
    <w:rsid w:val="006151EB"/>
    <w:rsid w:val="00647456"/>
    <w:rsid w:val="006566C7"/>
    <w:rsid w:val="0067488F"/>
    <w:rsid w:val="006A1BC5"/>
    <w:rsid w:val="006B5CA8"/>
    <w:rsid w:val="006D45BF"/>
    <w:rsid w:val="006D7129"/>
    <w:rsid w:val="006F5C96"/>
    <w:rsid w:val="00744C8F"/>
    <w:rsid w:val="00751834"/>
    <w:rsid w:val="00755766"/>
    <w:rsid w:val="007757E5"/>
    <w:rsid w:val="007809BC"/>
    <w:rsid w:val="00793EA1"/>
    <w:rsid w:val="007B1C00"/>
    <w:rsid w:val="007C2D1E"/>
    <w:rsid w:val="007E264A"/>
    <w:rsid w:val="008045CD"/>
    <w:rsid w:val="008279E9"/>
    <w:rsid w:val="00835ED9"/>
    <w:rsid w:val="00877ECF"/>
    <w:rsid w:val="008A45E5"/>
    <w:rsid w:val="008D58AF"/>
    <w:rsid w:val="00905FC7"/>
    <w:rsid w:val="00907481"/>
    <w:rsid w:val="009B596F"/>
    <w:rsid w:val="00A0272F"/>
    <w:rsid w:val="00A3477B"/>
    <w:rsid w:val="00A702BE"/>
    <w:rsid w:val="00AD5D89"/>
    <w:rsid w:val="00AD7C58"/>
    <w:rsid w:val="00B06E36"/>
    <w:rsid w:val="00B54367"/>
    <w:rsid w:val="00B835E4"/>
    <w:rsid w:val="00B8764F"/>
    <w:rsid w:val="00BA7127"/>
    <w:rsid w:val="00BF51B1"/>
    <w:rsid w:val="00C462BF"/>
    <w:rsid w:val="00C51079"/>
    <w:rsid w:val="00C908A1"/>
    <w:rsid w:val="00CA3801"/>
    <w:rsid w:val="00CC1FD9"/>
    <w:rsid w:val="00CD1172"/>
    <w:rsid w:val="00D43737"/>
    <w:rsid w:val="00D57BFC"/>
    <w:rsid w:val="00DA5E3E"/>
    <w:rsid w:val="00DF5C3A"/>
    <w:rsid w:val="00DF7881"/>
    <w:rsid w:val="00E350D2"/>
    <w:rsid w:val="00E67E19"/>
    <w:rsid w:val="00E73D90"/>
    <w:rsid w:val="00EB2818"/>
    <w:rsid w:val="00EC3526"/>
    <w:rsid w:val="00F171EC"/>
    <w:rsid w:val="00F23F33"/>
    <w:rsid w:val="00F51EAE"/>
    <w:rsid w:val="00F53930"/>
    <w:rsid w:val="00F91A39"/>
    <w:rsid w:val="00F92A28"/>
    <w:rsid w:val="00FA2327"/>
    <w:rsid w:val="00FF18B4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680B1"/>
  <w15:docId w15:val="{E1D883C5-B608-4E6F-9597-90CE717F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764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B8764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76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764F"/>
  </w:style>
  <w:style w:type="table" w:styleId="TableGrid">
    <w:name w:val="Table Grid"/>
    <w:basedOn w:val="TableNormal"/>
    <w:uiPriority w:val="59"/>
    <w:rsid w:val="00B8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876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876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9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A5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Vilkanauskyte</dc:creator>
  <cp:lastModifiedBy>Laura Kostelnickienė | Lietuvos mokslo taryba</cp:lastModifiedBy>
  <cp:revision>3</cp:revision>
  <dcterms:created xsi:type="dcterms:W3CDTF">2026-01-08T06:45:00Z</dcterms:created>
  <dcterms:modified xsi:type="dcterms:W3CDTF">2026-01-08T06:47:00Z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631f51da-2dcb-42f2-9735-b0a0a4151454</vt:lpwstr>
  </property>
</Properties>
</file>