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1E64" w14:textId="7C5892B4" w:rsidR="00E60D53" w:rsidRPr="00772703" w:rsidRDefault="00E60D53" w:rsidP="00772703">
      <w:pPr>
        <w:pStyle w:val="Pagrindiniotekstotrauka"/>
        <w:spacing w:after="0"/>
        <w:ind w:left="5103" w:hanging="425"/>
      </w:pPr>
      <w:r>
        <w:rPr>
          <w:lang w:val="en-GB" w:bidi="en-GB"/>
        </w:rPr>
        <w:t xml:space="preserve">                                                                                </w:t>
      </w:r>
      <w:r w:rsidRPr="00772703">
        <w:rPr>
          <w:lang w:val="en-GB" w:bidi="en-GB"/>
        </w:rPr>
        <w:t>Form approved by</w:t>
      </w:r>
    </w:p>
    <w:p w14:paraId="7492C501" w14:textId="7148B829" w:rsidR="00E60D53" w:rsidRPr="00772703" w:rsidRDefault="00E60D53" w:rsidP="00772703">
      <w:pPr>
        <w:pStyle w:val="Pagrindiniotekstotrauka"/>
        <w:spacing w:after="0"/>
        <w:ind w:left="4678"/>
        <w:rPr>
          <w:lang w:val="en-GB" w:bidi="en-GB"/>
        </w:rPr>
      </w:pPr>
      <w:r w:rsidRPr="00772703">
        <w:rPr>
          <w:lang w:val="en-GB" w:bidi="en-GB"/>
        </w:rPr>
        <w:t xml:space="preserve">                                                                                the Order No V-</w:t>
      </w:r>
      <w:r w:rsidR="009214E1" w:rsidRPr="00772703">
        <w:rPr>
          <w:lang w:val="en-GB" w:bidi="en-GB"/>
        </w:rPr>
        <w:t xml:space="preserve">   </w:t>
      </w:r>
      <w:r w:rsidRPr="00772703">
        <w:rPr>
          <w:lang w:val="en-GB" w:bidi="en-GB"/>
        </w:rPr>
        <w:t xml:space="preserve"> of the Chairman </w:t>
      </w:r>
    </w:p>
    <w:p w14:paraId="3D9CC008" w14:textId="34F043D4" w:rsidR="00E60D53" w:rsidRPr="00772703" w:rsidRDefault="00E60D53" w:rsidP="00772703">
      <w:pPr>
        <w:pStyle w:val="Pagrindiniotekstotrauka"/>
        <w:spacing w:after="0"/>
        <w:ind w:left="4536"/>
        <w:jc w:val="center"/>
      </w:pPr>
      <w:r w:rsidRPr="00772703">
        <w:rPr>
          <w:lang w:val="en-GB" w:bidi="en-GB"/>
        </w:rPr>
        <w:t xml:space="preserve">                                                                                  of the Research Council of Lithuania of </w:t>
      </w:r>
      <w:r w:rsidR="009214E1" w:rsidRPr="00772703">
        <w:rPr>
          <w:lang w:val="en-GB" w:bidi="en-GB"/>
        </w:rPr>
        <w:t xml:space="preserve">            </w:t>
      </w:r>
      <w:r w:rsidRPr="00772703">
        <w:rPr>
          <w:lang w:val="en-GB" w:bidi="en-GB"/>
        </w:rPr>
        <w:t>202</w:t>
      </w:r>
      <w:r w:rsidR="00C51976" w:rsidRPr="00772703">
        <w:rPr>
          <w:lang w:val="en-GB" w:bidi="en-GB"/>
        </w:rPr>
        <w:t>6</w:t>
      </w:r>
    </w:p>
    <w:p w14:paraId="65202ED4" w14:textId="77777777" w:rsidR="005D4D5D" w:rsidRPr="00772703" w:rsidRDefault="005D4D5D" w:rsidP="00772703">
      <w:pPr>
        <w:pStyle w:val="Pagrindiniotekstotrauka"/>
        <w:spacing w:after="0"/>
        <w:ind w:left="5103"/>
        <w:jc w:val="both"/>
      </w:pPr>
      <w:r w:rsidRPr="00772703">
        <w:rPr>
          <w:lang w:val="en-GB" w:bidi="en-GB"/>
        </w:rPr>
        <w:t xml:space="preserve">                                                                                                   </w:t>
      </w:r>
    </w:p>
    <w:p w14:paraId="1EB1584E" w14:textId="77777777" w:rsidR="00451010" w:rsidRPr="00772703" w:rsidRDefault="00451010" w:rsidP="00772703">
      <w:pPr>
        <w:pStyle w:val="Betarp"/>
        <w:ind w:left="9923"/>
        <w:jc w:val="both"/>
        <w:rPr>
          <w:sz w:val="22"/>
          <w:szCs w:val="22"/>
          <w:lang w:val="lt-LT"/>
        </w:rPr>
      </w:pPr>
    </w:p>
    <w:p w14:paraId="14956149" w14:textId="76AC72FB" w:rsidR="00451010" w:rsidRPr="00772703" w:rsidRDefault="00451010" w:rsidP="00772703">
      <w:pPr>
        <w:pStyle w:val="Betarp"/>
        <w:jc w:val="center"/>
        <w:rPr>
          <w:b/>
          <w:color w:val="000000" w:themeColor="text1"/>
          <w:lang w:val="lt-LT"/>
        </w:rPr>
      </w:pPr>
      <w:r w:rsidRPr="00772703">
        <w:rPr>
          <w:b/>
          <w:color w:val="000000" w:themeColor="text1"/>
          <w:lang w:bidi="en-GB"/>
        </w:rPr>
        <w:t>(</w:t>
      </w:r>
      <w:r w:rsidR="00857FF2" w:rsidRPr="00857FF2">
        <w:rPr>
          <w:b/>
          <w:color w:val="000000" w:themeColor="text1"/>
          <w:lang w:bidi="en-GB"/>
        </w:rPr>
        <w:t>Sample form for the expert evaluation of a proposal for the implementation of a Postdoctoral Fellowship project</w:t>
      </w:r>
      <w:r w:rsidRPr="00772703">
        <w:rPr>
          <w:b/>
          <w:color w:val="000000" w:themeColor="text1"/>
          <w:lang w:bidi="en-GB"/>
        </w:rPr>
        <w:t>)</w:t>
      </w:r>
    </w:p>
    <w:p w14:paraId="46266534" w14:textId="77777777" w:rsidR="00A45792" w:rsidRPr="00772703" w:rsidRDefault="009A2E29" w:rsidP="00772703">
      <w:pPr>
        <w:spacing w:before="200" w:after="200"/>
        <w:ind w:right="-596"/>
        <w:jc w:val="center"/>
        <w:rPr>
          <w:b/>
          <w:caps/>
          <w:color w:val="000000" w:themeColor="text1"/>
          <w:szCs w:val="24"/>
        </w:rPr>
      </w:pPr>
      <w:r w:rsidRPr="00772703">
        <w:rPr>
          <w:b/>
          <w:color w:val="000000" w:themeColor="text1"/>
          <w:szCs w:val="24"/>
          <w:lang w:bidi="en-GB"/>
        </w:rPr>
        <w:t>EXPERT EVALUATION FORM</w:t>
      </w:r>
      <w:r w:rsidR="000A7612" w:rsidRPr="00772703">
        <w:rPr>
          <w:b/>
          <w:color w:val="000000" w:themeColor="text1"/>
          <w:szCs w:val="24"/>
          <w:lang w:bidi="en-GB"/>
        </w:rPr>
        <w:t xml:space="preserve"> </w:t>
      </w:r>
    </w:p>
    <w:p w14:paraId="4A056577" w14:textId="3B34DBD1" w:rsidR="00A45792" w:rsidRPr="00772703" w:rsidRDefault="00CA129B" w:rsidP="00772703">
      <w:pPr>
        <w:rPr>
          <w:szCs w:val="24"/>
        </w:rPr>
      </w:pPr>
      <w:r w:rsidRPr="00772703">
        <w:rPr>
          <w:szCs w:val="24"/>
          <w:lang w:bidi="en-GB"/>
        </w:rPr>
        <w:t xml:space="preserve">Registration number of proposal . . . . . . . . . . . . . . . . . . . . . . </w:t>
      </w:r>
      <w:r w:rsidR="008E07E7" w:rsidRPr="00772703">
        <w:rPr>
          <w:szCs w:val="24"/>
          <w:lang w:bidi="en-GB"/>
        </w:rPr>
        <w:t>. .</w:t>
      </w:r>
      <w:r w:rsidRPr="00772703">
        <w:rPr>
          <w:szCs w:val="24"/>
          <w:lang w:bidi="en-GB"/>
        </w:rPr>
        <w:t xml:space="preserve">. . . . . . . . . . . . . . . . . . . </w:t>
      </w:r>
    </w:p>
    <w:p w14:paraId="4C125D72" w14:textId="4B5C7A64" w:rsidR="00A45792" w:rsidRPr="00772703" w:rsidRDefault="00CA129B" w:rsidP="00772703">
      <w:pPr>
        <w:rPr>
          <w:szCs w:val="24"/>
        </w:rPr>
      </w:pPr>
      <w:r w:rsidRPr="00772703">
        <w:rPr>
          <w:szCs w:val="24"/>
          <w:lang w:bidi="en-GB"/>
        </w:rPr>
        <w:t xml:space="preserve">Project title. . . . . . . . . . . . . . . . . . . . . . . . . . . . . . . . . . . . . . . . . . . . . . . . . . . . . . . . . </w:t>
      </w:r>
      <w:r w:rsidR="009B0941" w:rsidRPr="00772703">
        <w:rPr>
          <w:szCs w:val="24"/>
          <w:lang w:bidi="en-GB"/>
        </w:rPr>
        <w:t xml:space="preserve">. . </w:t>
      </w:r>
      <w:r w:rsidRPr="00772703">
        <w:rPr>
          <w:szCs w:val="24"/>
          <w:lang w:bidi="en-GB"/>
        </w:rPr>
        <w:t xml:space="preserve">. </w:t>
      </w:r>
    </w:p>
    <w:p w14:paraId="7797C8BC" w14:textId="6D0B33D1" w:rsidR="00A45792" w:rsidRDefault="002B7EE3" w:rsidP="00772703">
      <w:pPr>
        <w:rPr>
          <w:szCs w:val="24"/>
          <w:lang w:bidi="en-GB"/>
        </w:rPr>
      </w:pPr>
      <w:r w:rsidRPr="003F520B">
        <w:rPr>
          <w:szCs w:val="24"/>
          <w:lang w:bidi="en-GB"/>
        </w:rPr>
        <w:t>Implementing institution</w:t>
      </w:r>
      <w:r w:rsidR="00CA129B" w:rsidRPr="00772703">
        <w:rPr>
          <w:szCs w:val="24"/>
          <w:lang w:bidi="en-GB"/>
        </w:rPr>
        <w:t xml:space="preserve">. . . . . . . . . . . . . . . . . . . . . . . . . . . . . . . . . . . . . . . . .  . . . . . . . . </w:t>
      </w:r>
    </w:p>
    <w:p w14:paraId="256E3622" w14:textId="2763C0E3" w:rsidR="00C47DFA" w:rsidRPr="00772703" w:rsidRDefault="00C47DFA" w:rsidP="00C47DFA">
      <w:pPr>
        <w:rPr>
          <w:szCs w:val="24"/>
        </w:rPr>
      </w:pPr>
      <w:r w:rsidRPr="00C47DFA">
        <w:rPr>
          <w:szCs w:val="24"/>
          <w:lang w:bidi="en-GB"/>
        </w:rPr>
        <w:t>Postdoctoral </w:t>
      </w:r>
      <w:r w:rsidR="00647AD7">
        <w:rPr>
          <w:szCs w:val="24"/>
          <w:lang w:bidi="en-GB"/>
        </w:rPr>
        <w:t>F</w:t>
      </w:r>
      <w:r w:rsidRPr="00C47DFA">
        <w:rPr>
          <w:szCs w:val="24"/>
          <w:lang w:bidi="en-GB"/>
        </w:rPr>
        <w:t>ellow</w:t>
      </w:r>
      <w:r w:rsidR="003F520B" w:rsidRPr="00772703">
        <w:rPr>
          <w:szCs w:val="24"/>
          <w:lang w:bidi="en-GB"/>
        </w:rPr>
        <w:t xml:space="preserve">. . . . . . . . . . . . . . . . . . . . . </w:t>
      </w:r>
      <w:r w:rsidR="008E07E7" w:rsidRPr="00772703">
        <w:rPr>
          <w:szCs w:val="24"/>
          <w:lang w:bidi="en-GB"/>
        </w:rPr>
        <w:t>. . . . . . . . . . . . . . . . . . . . . . . . . . . . . . . . .</w:t>
      </w:r>
      <w:r w:rsidR="008E07E7">
        <w:rPr>
          <w:szCs w:val="24"/>
          <w:lang w:bidi="en-GB"/>
        </w:rPr>
        <w:br/>
      </w:r>
      <w:r w:rsidRPr="00C47DFA">
        <w:rPr>
          <w:szCs w:val="24"/>
        </w:rPr>
        <w:t>Fellowship </w:t>
      </w:r>
      <w:r w:rsidR="00647AD7">
        <w:rPr>
          <w:szCs w:val="24"/>
        </w:rPr>
        <w:t>S</w:t>
      </w:r>
      <w:r w:rsidRPr="00C47DFA">
        <w:rPr>
          <w:szCs w:val="24"/>
        </w:rPr>
        <w:t>upervisor </w:t>
      </w:r>
      <w:r w:rsidRPr="00772703">
        <w:rPr>
          <w:szCs w:val="24"/>
          <w:lang w:bidi="en-GB"/>
        </w:rPr>
        <w:t xml:space="preserve">. . . . . . . . . . . . . . . . . . . . . . . . . . . . . . . . . . . . . . . . . . . . . . . . . . .  </w:t>
      </w:r>
    </w:p>
    <w:p w14:paraId="257CF194" w14:textId="101F7CB6" w:rsidR="003F520B" w:rsidRPr="00C47DFA" w:rsidRDefault="003F520B" w:rsidP="00772703">
      <w:pPr>
        <w:rPr>
          <w:szCs w:val="24"/>
        </w:rPr>
      </w:pPr>
    </w:p>
    <w:p w14:paraId="14FCCAD6" w14:textId="77777777" w:rsidR="00A45792" w:rsidRPr="00C47DFA" w:rsidRDefault="00A45792" w:rsidP="00772703">
      <w:pPr>
        <w:rPr>
          <w:caps/>
          <w:sz w:val="20"/>
          <w:szCs w:val="24"/>
        </w:rPr>
      </w:pPr>
    </w:p>
    <w:p w14:paraId="40FE3501" w14:textId="6323B72C" w:rsidR="00A45792" w:rsidRPr="00772703" w:rsidRDefault="00CA129B" w:rsidP="48EF1DE7">
      <w:pPr>
        <w:tabs>
          <w:tab w:val="center" w:pos="4819"/>
          <w:tab w:val="right" w:pos="9638"/>
        </w:tabs>
        <w:jc w:val="both"/>
        <w:rPr>
          <w:b/>
          <w:bCs/>
        </w:rPr>
      </w:pPr>
      <w:r w:rsidRPr="48EF1DE7">
        <w:rPr>
          <w:b/>
          <w:bCs/>
          <w:lang w:bidi="en-GB"/>
        </w:rPr>
        <w:t>I. </w:t>
      </w:r>
      <w:r w:rsidR="005A4BB9" w:rsidRPr="48EF1DE7">
        <w:rPr>
          <w:b/>
          <w:bCs/>
          <w:lang w:bidi="en-GB"/>
        </w:rPr>
        <w:t>Have the project implementer planned due solutions for ethical issues related to project activities?</w:t>
      </w:r>
    </w:p>
    <w:p w14:paraId="73444938" w14:textId="77777777" w:rsidR="00A45792" w:rsidRPr="00772703" w:rsidRDefault="00A45792" w:rsidP="00772703">
      <w:pPr>
        <w:tabs>
          <w:tab w:val="center" w:pos="4819"/>
          <w:tab w:val="right" w:pos="9638"/>
        </w:tabs>
        <w:jc w:val="both"/>
        <w:rPr>
          <w:szCs w:val="24"/>
        </w:rPr>
      </w:pPr>
    </w:p>
    <w:tbl>
      <w:tblPr>
        <w:tblW w:w="9071" w:type="dxa"/>
        <w:tblLook w:val="01E0" w:firstRow="1" w:lastRow="1" w:firstColumn="1" w:lastColumn="1" w:noHBand="0" w:noVBand="0"/>
      </w:tblPr>
      <w:tblGrid>
        <w:gridCol w:w="3005"/>
        <w:gridCol w:w="3005"/>
        <w:gridCol w:w="3061"/>
      </w:tblGrid>
      <w:tr w:rsidR="00A45792" w:rsidRPr="00772703" w14:paraId="0549E487" w14:textId="77777777" w:rsidTr="00F10D99">
        <w:trPr>
          <w:trHeight w:val="397"/>
        </w:trPr>
        <w:tc>
          <w:tcPr>
            <w:tcW w:w="3005" w:type="dxa"/>
            <w:vAlign w:val="center"/>
          </w:tcPr>
          <w:p w14:paraId="1DB9CBBA"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YES</w:t>
            </w:r>
          </w:p>
        </w:tc>
        <w:tc>
          <w:tcPr>
            <w:tcW w:w="3005" w:type="dxa"/>
            <w:vAlign w:val="center"/>
          </w:tcPr>
          <w:p w14:paraId="7BC96513"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NO</w:t>
            </w:r>
          </w:p>
        </w:tc>
        <w:tc>
          <w:tcPr>
            <w:tcW w:w="3061" w:type="dxa"/>
            <w:vAlign w:val="center"/>
          </w:tcPr>
          <w:p w14:paraId="7837872E"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NOT APPLICABLE</w:t>
            </w:r>
          </w:p>
        </w:tc>
      </w:tr>
    </w:tbl>
    <w:p w14:paraId="7ED0C969" w14:textId="77777777" w:rsidR="00A45792" w:rsidRPr="00772703" w:rsidRDefault="00A45792" w:rsidP="00772703">
      <w:pPr>
        <w:tabs>
          <w:tab w:val="center" w:pos="4819"/>
          <w:tab w:val="right" w:pos="9638"/>
        </w:tabs>
        <w:jc w:val="both"/>
        <w:rPr>
          <w:szCs w:val="24"/>
        </w:rPr>
      </w:pPr>
    </w:p>
    <w:p w14:paraId="7F5FFFCD" w14:textId="33F1AA99" w:rsidR="0053420D" w:rsidRPr="00772703" w:rsidRDefault="00CA129B" w:rsidP="00772703">
      <w:pPr>
        <w:tabs>
          <w:tab w:val="center" w:pos="4819"/>
          <w:tab w:val="right" w:pos="9638"/>
        </w:tabs>
        <w:jc w:val="both"/>
        <w:rPr>
          <w:szCs w:val="24"/>
          <w:lang w:bidi="en-GB"/>
        </w:rPr>
      </w:pPr>
      <w:r w:rsidRPr="00772703">
        <w:rPr>
          <w:szCs w:val="24"/>
          <w:lang w:bidi="en-GB"/>
        </w:rPr>
        <w:t>If NO, please explain:</w:t>
      </w:r>
      <w:r w:rsidR="00346D6F" w:rsidRPr="00772703">
        <w:rPr>
          <w:szCs w:val="24"/>
          <w:lang w:bidi="en-GB"/>
        </w:rPr>
        <w:t xml:space="preserve"> </w:t>
      </w:r>
      <w:r w:rsidRPr="00772703">
        <w:rPr>
          <w:szCs w:val="24"/>
          <w:lang w:bidi="en-GB"/>
        </w:rPr>
        <w:t xml:space="preserve">. . . . . . . . . . . . . . . . . . . . . . . . . . . . . . . . . . . . . . . . . . . . . . . . . . . . . . </w:t>
      </w:r>
    </w:p>
    <w:p w14:paraId="1B4E966A" w14:textId="77777777" w:rsidR="00305B34" w:rsidRDefault="00305B34" w:rsidP="00772703">
      <w:pPr>
        <w:rPr>
          <w:rFonts w:eastAsia="Calibri"/>
          <w:b/>
          <w:bCs/>
          <w:i/>
          <w:iCs/>
          <w:color w:val="000000"/>
          <w:szCs w:val="24"/>
          <w:lang w:val="en-US" w:eastAsia="lt-LT"/>
        </w:rPr>
      </w:pPr>
    </w:p>
    <w:p w14:paraId="6384DF69" w14:textId="74A8FF9E" w:rsidR="00895E74" w:rsidRPr="00772703" w:rsidRDefault="006927FD" w:rsidP="0CFBE13F">
      <w:pPr>
        <w:jc w:val="both"/>
        <w:rPr>
          <w:rFonts w:eastAsia="Calibri"/>
          <w:i/>
          <w:iCs/>
          <w:color w:val="000000"/>
          <w:lang w:val="en-US" w:eastAsia="lt-LT"/>
        </w:rPr>
      </w:pPr>
      <w:r>
        <w:br/>
      </w:r>
      <w:r w:rsidRPr="0CFBE13F">
        <w:rPr>
          <w:rFonts w:eastAsia="Calibri"/>
          <w:i/>
          <w:iCs/>
          <w:color w:val="000000" w:themeColor="text1"/>
          <w:lang w:val="en-US" w:eastAsia="lt-LT"/>
        </w:rPr>
        <w:t xml:space="preserve">It is assessed whether the </w:t>
      </w:r>
      <w:r w:rsidR="00CE7FF7" w:rsidRPr="0CFBE13F">
        <w:rPr>
          <w:rFonts w:eastAsia="Calibri"/>
          <w:i/>
          <w:iCs/>
          <w:color w:val="000000" w:themeColor="text1"/>
          <w:lang w:val="en-US" w:eastAsia="lt-LT"/>
        </w:rPr>
        <w:t>proposal</w:t>
      </w:r>
      <w:r w:rsidRPr="0CFBE13F">
        <w:rPr>
          <w:rFonts w:eastAsia="Calibri"/>
          <w:i/>
          <w:iCs/>
          <w:color w:val="000000" w:themeColor="text1"/>
          <w:lang w:val="en-US" w:eastAsia="lt-LT"/>
        </w:rPr>
        <w:t xml:space="preserve"> provides a justified explanation as to whether the project implementation will or will not involve ethical aspects (Subsection </w:t>
      </w:r>
      <w:r w:rsidR="000568F2" w:rsidRPr="0CFBE13F">
        <w:rPr>
          <w:rFonts w:eastAsia="Calibri"/>
          <w:i/>
          <w:iCs/>
          <w:color w:val="000000" w:themeColor="text1"/>
          <w:lang w:val="en-US" w:eastAsia="lt-LT"/>
        </w:rPr>
        <w:t>4.4.</w:t>
      </w:r>
      <w:r w:rsidRPr="0CFBE13F">
        <w:rPr>
          <w:rFonts w:eastAsia="Calibri"/>
          <w:i/>
          <w:iCs/>
          <w:color w:val="000000" w:themeColor="text1"/>
          <w:lang w:val="en-US" w:eastAsia="lt-LT"/>
        </w:rPr>
        <w:t xml:space="preserve"> of the </w:t>
      </w:r>
      <w:r w:rsidR="00CE7FF7" w:rsidRPr="0CFBE13F">
        <w:rPr>
          <w:rFonts w:eastAsia="Calibri"/>
          <w:i/>
          <w:iCs/>
          <w:color w:val="000000" w:themeColor="text1"/>
          <w:lang w:val="en-US" w:eastAsia="lt-LT"/>
        </w:rPr>
        <w:t>proposal</w:t>
      </w:r>
      <w:r w:rsidRPr="0CFBE13F">
        <w:rPr>
          <w:rFonts w:eastAsia="Calibri"/>
          <w:i/>
          <w:iCs/>
          <w:color w:val="000000" w:themeColor="text1"/>
          <w:lang w:val="en-US" w:eastAsia="lt-LT"/>
        </w:rPr>
        <w:t xml:space="preserve">). If the project </w:t>
      </w:r>
      <w:r w:rsidR="0874BBB3" w:rsidRPr="0CFBE13F">
        <w:rPr>
          <w:rFonts w:eastAsia="Calibri"/>
          <w:i/>
          <w:iCs/>
          <w:color w:val="000000" w:themeColor="text1"/>
          <w:lang w:val="en-US" w:eastAsia="lt-LT"/>
        </w:rPr>
        <w:t>involves</w:t>
      </w:r>
      <w:r w:rsidRPr="0CFBE13F">
        <w:rPr>
          <w:rFonts w:eastAsia="Calibri"/>
          <w:i/>
          <w:iCs/>
          <w:color w:val="000000" w:themeColor="text1"/>
          <w:lang w:val="en-US" w:eastAsia="lt-LT"/>
        </w:rPr>
        <w:t xml:space="preserve"> such aspects, it is assessed whether the questions in the </w:t>
      </w:r>
      <w:r w:rsidR="00E220ED" w:rsidRPr="0CFBE13F">
        <w:rPr>
          <w:rFonts w:eastAsia="Calibri"/>
          <w:i/>
          <w:iCs/>
          <w:color w:val="000000" w:themeColor="text1"/>
          <w:lang w:val="en-US" w:eastAsia="lt-LT"/>
        </w:rPr>
        <w:t>proposal</w:t>
      </w:r>
      <w:r w:rsidRPr="0CFBE13F">
        <w:rPr>
          <w:rFonts w:eastAsia="Calibri"/>
          <w:i/>
          <w:iCs/>
          <w:color w:val="000000" w:themeColor="text1"/>
          <w:lang w:val="en-US" w:eastAsia="lt-LT"/>
        </w:rPr>
        <w:t xml:space="preserve"> related to these aspects have been answered appropriately.</w:t>
      </w:r>
    </w:p>
    <w:p w14:paraId="3F1AFF46" w14:textId="77777777" w:rsidR="000E3B8F" w:rsidRPr="00772703" w:rsidRDefault="006927FD" w:rsidP="00772703">
      <w:pPr>
        <w:pStyle w:val="Sraopastraipa"/>
        <w:numPr>
          <w:ilvl w:val="0"/>
          <w:numId w:val="12"/>
        </w:numPr>
        <w:jc w:val="both"/>
        <w:rPr>
          <w:rFonts w:eastAsia="Calibri"/>
          <w:i/>
          <w:iCs/>
          <w:color w:val="000000"/>
          <w:szCs w:val="24"/>
          <w:lang w:val="en-US" w:eastAsia="lt-LT"/>
        </w:rPr>
      </w:pPr>
      <w:r w:rsidRPr="00772703">
        <w:rPr>
          <w:rFonts w:eastAsia="Calibri"/>
          <w:i/>
          <w:iCs/>
          <w:color w:val="000000"/>
          <w:szCs w:val="24"/>
          <w:lang w:val="en-US" w:eastAsia="lt-LT"/>
        </w:rPr>
        <w:t xml:space="preserve">If the project implementation </w:t>
      </w:r>
      <w:r w:rsidR="0038751C" w:rsidRPr="00772703">
        <w:rPr>
          <w:rFonts w:eastAsia="Calibri"/>
          <w:i/>
          <w:iCs/>
          <w:color w:val="000000"/>
          <w:szCs w:val="24"/>
          <w:lang w:val="en-US" w:eastAsia="lt-LT"/>
        </w:rPr>
        <w:t>involves</w:t>
      </w:r>
      <w:r w:rsidRPr="00772703">
        <w:rPr>
          <w:rFonts w:eastAsia="Calibri"/>
          <w:i/>
          <w:iCs/>
          <w:color w:val="000000"/>
          <w:szCs w:val="24"/>
          <w:lang w:val="en-US" w:eastAsia="lt-LT"/>
        </w:rPr>
        <w:t xml:space="preserve"> ethical aspects, the </w:t>
      </w:r>
      <w:r w:rsidR="00A663BA" w:rsidRPr="00772703">
        <w:rPr>
          <w:rFonts w:eastAsia="Calibri"/>
          <w:i/>
          <w:iCs/>
          <w:color w:val="000000"/>
          <w:szCs w:val="24"/>
          <w:lang w:val="en-US" w:eastAsia="lt-LT"/>
        </w:rPr>
        <w:t>proposal</w:t>
      </w:r>
      <w:r w:rsidRPr="00772703">
        <w:rPr>
          <w:rFonts w:eastAsia="Calibri"/>
          <w:i/>
          <w:iCs/>
          <w:color w:val="000000"/>
          <w:szCs w:val="24"/>
          <w:lang w:val="en-US" w:eastAsia="lt-LT"/>
        </w:rPr>
        <w:t xml:space="preserve"> must explain how these aspects will be addressed. </w:t>
      </w:r>
    </w:p>
    <w:p w14:paraId="73C09F96" w14:textId="0DE00984" w:rsidR="006927FD" w:rsidRPr="00772703" w:rsidRDefault="006927FD" w:rsidP="00772703">
      <w:pPr>
        <w:pStyle w:val="Sraopastraipa"/>
        <w:numPr>
          <w:ilvl w:val="0"/>
          <w:numId w:val="13"/>
        </w:numPr>
        <w:jc w:val="both"/>
        <w:rPr>
          <w:rFonts w:eastAsia="Calibri"/>
          <w:i/>
          <w:iCs/>
          <w:color w:val="000000"/>
          <w:szCs w:val="24"/>
          <w:lang w:val="en-US" w:eastAsia="lt-LT"/>
        </w:rPr>
      </w:pPr>
      <w:r w:rsidRPr="00772703">
        <w:rPr>
          <w:rFonts w:eastAsia="Calibri"/>
          <w:b/>
          <w:bCs/>
          <w:i/>
          <w:iCs/>
          <w:color w:val="000000"/>
          <w:szCs w:val="24"/>
          <w:lang w:val="en-US" w:eastAsia="lt-LT"/>
        </w:rPr>
        <w:t>Please note</w:t>
      </w:r>
      <w:r w:rsidR="000E3B8F" w:rsidRPr="00772703">
        <w:rPr>
          <w:rFonts w:eastAsia="Calibri"/>
          <w:i/>
          <w:iCs/>
          <w:color w:val="000000"/>
          <w:szCs w:val="24"/>
          <w:lang w:val="en-US" w:eastAsia="lt-LT"/>
        </w:rPr>
        <w:t xml:space="preserve">: </w:t>
      </w:r>
      <w:r w:rsidRPr="00772703">
        <w:rPr>
          <w:rFonts w:eastAsia="Calibri"/>
          <w:i/>
          <w:iCs/>
          <w:color w:val="000000"/>
          <w:szCs w:val="24"/>
          <w:lang w:val="en-US" w:eastAsia="lt-LT"/>
        </w:rPr>
        <w:t xml:space="preserve">the statement indicating that the institutions or a professional ethics committee will be consulted </w:t>
      </w:r>
      <w:r w:rsidRPr="00772703">
        <w:rPr>
          <w:rFonts w:eastAsia="Calibri"/>
          <w:b/>
          <w:bCs/>
          <w:i/>
          <w:iCs/>
          <w:color w:val="000000"/>
          <w:szCs w:val="24"/>
          <w:lang w:val="en-US" w:eastAsia="lt-LT"/>
        </w:rPr>
        <w:t>is considered insufficient</w:t>
      </w:r>
      <w:r w:rsidRPr="00772703">
        <w:rPr>
          <w:rFonts w:eastAsia="Calibri"/>
          <w:i/>
          <w:iCs/>
          <w:color w:val="000000"/>
          <w:szCs w:val="24"/>
          <w:lang w:val="en-US" w:eastAsia="lt-LT"/>
        </w:rPr>
        <w:t>.</w:t>
      </w:r>
    </w:p>
    <w:p w14:paraId="4A57608B" w14:textId="7199460E" w:rsidR="000E3B8F" w:rsidRPr="00772703" w:rsidRDefault="006927FD" w:rsidP="00772703">
      <w:pPr>
        <w:pStyle w:val="Sraopastraipa"/>
        <w:numPr>
          <w:ilvl w:val="0"/>
          <w:numId w:val="12"/>
        </w:numPr>
        <w:jc w:val="both"/>
        <w:rPr>
          <w:rFonts w:eastAsia="Calibri"/>
          <w:i/>
          <w:iCs/>
          <w:color w:val="000000"/>
          <w:szCs w:val="24"/>
          <w:lang w:val="en-US" w:eastAsia="lt-LT"/>
        </w:rPr>
      </w:pPr>
      <w:r w:rsidRPr="00772703">
        <w:rPr>
          <w:rFonts w:eastAsia="Calibri"/>
          <w:i/>
          <w:iCs/>
          <w:color w:val="000000"/>
          <w:szCs w:val="24"/>
          <w:lang w:val="en-US" w:eastAsia="lt-LT"/>
        </w:rPr>
        <w:t xml:space="preserve">If </w:t>
      </w:r>
      <w:r w:rsidR="00264581" w:rsidRPr="00772703">
        <w:rPr>
          <w:rFonts w:eastAsia="Calibri"/>
          <w:i/>
          <w:iCs/>
          <w:color w:val="000000"/>
          <w:szCs w:val="24"/>
          <w:lang w:val="en-US" w:eastAsia="lt-LT"/>
        </w:rPr>
        <w:t>evaluation</w:t>
      </w:r>
      <w:r w:rsidR="00DF099D" w:rsidRPr="00772703">
        <w:rPr>
          <w:rFonts w:eastAsia="Calibri"/>
          <w:i/>
          <w:iCs/>
          <w:color w:val="000000"/>
          <w:szCs w:val="24"/>
          <w:lang w:val="en-US" w:eastAsia="lt-LT"/>
        </w:rPr>
        <w:t xml:space="preserve"> of this </w:t>
      </w:r>
      <w:r w:rsidR="00691E5F" w:rsidRPr="00772703">
        <w:rPr>
          <w:rFonts w:eastAsia="Calibri"/>
          <w:i/>
          <w:iCs/>
          <w:color w:val="000000"/>
          <w:szCs w:val="24"/>
          <w:lang w:val="en-US" w:eastAsia="lt-LT"/>
        </w:rPr>
        <w:t>criterion</w:t>
      </w:r>
      <w:r w:rsidR="00DF099D" w:rsidRPr="00772703">
        <w:rPr>
          <w:rFonts w:eastAsia="Calibri"/>
          <w:i/>
          <w:iCs/>
          <w:color w:val="000000"/>
          <w:szCs w:val="24"/>
          <w:lang w:val="en-US" w:eastAsia="lt-LT"/>
        </w:rPr>
        <w:t xml:space="preserve"> is</w:t>
      </w:r>
      <w:r w:rsidRPr="00772703">
        <w:rPr>
          <w:rFonts w:eastAsia="Calibri"/>
          <w:i/>
          <w:iCs/>
          <w:color w:val="000000"/>
          <w:szCs w:val="24"/>
          <w:lang w:val="en-US" w:eastAsia="lt-LT"/>
        </w:rPr>
        <w:t xml:space="preserve"> NO</w:t>
      </w:r>
      <w:r w:rsidR="00DF099D" w:rsidRPr="00772703">
        <w:rPr>
          <w:rFonts w:eastAsia="Calibri"/>
          <w:i/>
          <w:iCs/>
          <w:color w:val="000000"/>
          <w:szCs w:val="24"/>
          <w:lang w:val="en-US" w:eastAsia="lt-LT"/>
        </w:rPr>
        <w:t xml:space="preserve"> – </w:t>
      </w:r>
      <w:r w:rsidRPr="00772703">
        <w:rPr>
          <w:rFonts w:eastAsia="Calibri"/>
          <w:i/>
          <w:iCs/>
          <w:color w:val="000000"/>
          <w:szCs w:val="24"/>
          <w:lang w:val="en-US" w:eastAsia="lt-LT"/>
        </w:rPr>
        <w:t xml:space="preserve">the </w:t>
      </w:r>
      <w:r w:rsidR="00825C2B" w:rsidRPr="00772703">
        <w:rPr>
          <w:rFonts w:eastAsia="Calibri"/>
          <w:i/>
          <w:iCs/>
          <w:color w:val="000000"/>
          <w:szCs w:val="24"/>
          <w:lang w:val="en-US" w:eastAsia="lt-LT"/>
        </w:rPr>
        <w:t>proposal</w:t>
      </w:r>
      <w:r w:rsidRPr="00772703">
        <w:rPr>
          <w:rFonts w:eastAsia="Calibri"/>
          <w:i/>
          <w:iCs/>
          <w:color w:val="000000"/>
          <w:szCs w:val="24"/>
          <w:lang w:val="en-US" w:eastAsia="lt-LT"/>
        </w:rPr>
        <w:t xml:space="preserve"> </w:t>
      </w:r>
      <w:r w:rsidR="00AF674B" w:rsidRPr="00AF674B">
        <w:rPr>
          <w:rFonts w:eastAsia="Calibri"/>
          <w:i/>
          <w:iCs/>
          <w:color w:val="000000"/>
          <w:szCs w:val="24"/>
          <w:lang w:eastAsia="lt-LT"/>
        </w:rPr>
        <w:t>is considered</w:t>
      </w:r>
      <w:r w:rsidR="00AF674B">
        <w:rPr>
          <w:rFonts w:eastAsia="Calibri"/>
          <w:i/>
          <w:iCs/>
          <w:color w:val="000000"/>
          <w:szCs w:val="24"/>
          <w:lang w:eastAsia="lt-LT"/>
        </w:rPr>
        <w:t xml:space="preserve"> </w:t>
      </w:r>
      <w:r w:rsidRPr="00772703">
        <w:rPr>
          <w:rFonts w:eastAsia="Calibri"/>
          <w:i/>
          <w:iCs/>
          <w:color w:val="000000"/>
          <w:szCs w:val="24"/>
          <w:lang w:val="en-US" w:eastAsia="lt-LT"/>
        </w:rPr>
        <w:t xml:space="preserve">ineligible for funding. </w:t>
      </w:r>
    </w:p>
    <w:p w14:paraId="3FB72664" w14:textId="18BC1901" w:rsidR="006927FD" w:rsidRPr="00772703" w:rsidRDefault="00A47ACE" w:rsidP="00772703">
      <w:pPr>
        <w:pStyle w:val="Sraopastraipa"/>
        <w:numPr>
          <w:ilvl w:val="0"/>
          <w:numId w:val="13"/>
        </w:numPr>
        <w:jc w:val="both"/>
        <w:rPr>
          <w:rFonts w:eastAsia="Calibri"/>
          <w:i/>
          <w:iCs/>
          <w:color w:val="000000"/>
          <w:szCs w:val="24"/>
          <w:lang w:val="en-US" w:eastAsia="lt-LT"/>
        </w:rPr>
      </w:pPr>
      <w:r w:rsidRPr="00772703">
        <w:rPr>
          <w:rFonts w:eastAsia="Calibri"/>
          <w:i/>
          <w:iCs/>
          <w:color w:val="000000"/>
          <w:szCs w:val="24"/>
          <w:lang w:val="en-US" w:eastAsia="lt-LT"/>
        </w:rPr>
        <w:t xml:space="preserve">Even though </w:t>
      </w:r>
      <w:r w:rsidR="00D12FDD" w:rsidRPr="00772703">
        <w:rPr>
          <w:rFonts w:eastAsia="Calibri"/>
          <w:i/>
          <w:iCs/>
          <w:color w:val="000000"/>
          <w:szCs w:val="24"/>
          <w:lang w:val="en-US" w:eastAsia="lt-LT"/>
        </w:rPr>
        <w:t>the assessment is</w:t>
      </w:r>
      <w:r w:rsidR="006927FD" w:rsidRPr="00772703">
        <w:rPr>
          <w:rFonts w:eastAsia="Calibri"/>
          <w:i/>
          <w:iCs/>
          <w:color w:val="000000"/>
          <w:szCs w:val="24"/>
          <w:lang w:val="en-US" w:eastAsia="lt-LT"/>
        </w:rPr>
        <w:t xml:space="preserve"> NO, </w:t>
      </w:r>
      <w:r w:rsidR="006927FD" w:rsidRPr="00772703">
        <w:rPr>
          <w:rFonts w:eastAsia="Calibri"/>
          <w:b/>
          <w:bCs/>
          <w:i/>
          <w:iCs/>
          <w:color w:val="000000"/>
          <w:szCs w:val="24"/>
          <w:lang w:val="en-US" w:eastAsia="lt-LT"/>
        </w:rPr>
        <w:t>the expert must still provide a thorough evaluation according to all other evaluation criteria</w:t>
      </w:r>
      <w:r w:rsidR="006927FD" w:rsidRPr="00772703">
        <w:rPr>
          <w:rFonts w:eastAsia="Calibri"/>
          <w:i/>
          <w:iCs/>
          <w:color w:val="000000"/>
          <w:szCs w:val="24"/>
          <w:lang w:val="en-US" w:eastAsia="lt-LT"/>
        </w:rPr>
        <w:t xml:space="preserve">, because: the individual score for this criterion may change after expert discussions during the group evaluation of the </w:t>
      </w:r>
      <w:r w:rsidR="00F01020" w:rsidRPr="00772703">
        <w:rPr>
          <w:rFonts w:eastAsia="Calibri"/>
          <w:i/>
          <w:iCs/>
          <w:color w:val="000000"/>
          <w:szCs w:val="24"/>
          <w:lang w:val="en-US" w:eastAsia="lt-LT"/>
        </w:rPr>
        <w:t>proposal</w:t>
      </w:r>
      <w:r w:rsidR="006927FD" w:rsidRPr="00772703">
        <w:rPr>
          <w:rFonts w:eastAsia="Calibri"/>
          <w:i/>
          <w:iCs/>
          <w:color w:val="000000"/>
          <w:szCs w:val="24"/>
          <w:lang w:val="en-US" w:eastAsia="lt-LT"/>
        </w:rPr>
        <w:t xml:space="preserve">, or if the </w:t>
      </w:r>
      <w:r w:rsidR="00AF674B">
        <w:rPr>
          <w:rFonts w:eastAsia="Calibri"/>
          <w:i/>
          <w:iCs/>
          <w:color w:val="000000"/>
          <w:szCs w:val="24"/>
          <w:lang w:val="en-US" w:eastAsia="lt-LT"/>
        </w:rPr>
        <w:t>applicant</w:t>
      </w:r>
      <w:r w:rsidR="006927FD" w:rsidRPr="00772703">
        <w:rPr>
          <w:rFonts w:eastAsia="Calibri"/>
          <w:i/>
          <w:iCs/>
          <w:color w:val="000000"/>
          <w:szCs w:val="24"/>
          <w:lang w:val="en-US" w:eastAsia="lt-LT"/>
        </w:rPr>
        <w:t xml:space="preserve"> indicates a possible mistake made by the expert committee.</w:t>
      </w:r>
    </w:p>
    <w:p w14:paraId="0ECF5F52" w14:textId="1CF0F6AB" w:rsidR="006927FD" w:rsidRPr="00772703" w:rsidRDefault="006927FD" w:rsidP="00772703">
      <w:pPr>
        <w:jc w:val="both"/>
        <w:rPr>
          <w:rFonts w:eastAsia="Calibri"/>
          <w:i/>
          <w:iCs/>
          <w:color w:val="000000"/>
          <w:szCs w:val="24"/>
          <w:lang w:val="en-US" w:eastAsia="lt-LT"/>
        </w:rPr>
      </w:pPr>
      <w:r w:rsidRPr="00772703">
        <w:rPr>
          <w:rFonts w:eastAsia="Calibri"/>
          <w:i/>
          <w:iCs/>
          <w:color w:val="000000"/>
          <w:szCs w:val="24"/>
          <w:lang w:val="en-US" w:eastAsia="lt-LT"/>
        </w:rPr>
        <w:lastRenderedPageBreak/>
        <w:t xml:space="preserve">More information on research ethics is provided in the </w:t>
      </w:r>
      <w:hyperlink r:id="rId11" w:history="1">
        <w:r w:rsidRPr="00772703">
          <w:rPr>
            <w:rStyle w:val="Hipersaitas"/>
            <w:rFonts w:eastAsia="Calibri"/>
            <w:i/>
            <w:iCs/>
            <w:szCs w:val="24"/>
            <w:lang w:val="en-US" w:eastAsia="lt-LT"/>
          </w:rPr>
          <w:t>Guidelines for Ethical Review</w:t>
        </w:r>
      </w:hyperlink>
      <w:r w:rsidRPr="00772703">
        <w:rPr>
          <w:rFonts w:eastAsia="Calibri"/>
          <w:i/>
          <w:iCs/>
          <w:color w:val="000000"/>
          <w:szCs w:val="24"/>
          <w:lang w:val="en-US" w:eastAsia="lt-LT"/>
        </w:rPr>
        <w:t>.</w:t>
      </w:r>
    </w:p>
    <w:p w14:paraId="79BD1A2A" w14:textId="77777777" w:rsidR="008332BB" w:rsidRDefault="008332BB" w:rsidP="0CFBE13F">
      <w:pPr>
        <w:tabs>
          <w:tab w:val="center" w:pos="4819"/>
          <w:tab w:val="right" w:pos="9638"/>
        </w:tabs>
        <w:jc w:val="both"/>
        <w:rPr>
          <w:b/>
          <w:bCs/>
          <w:lang w:bidi="en-GB"/>
        </w:rPr>
      </w:pPr>
    </w:p>
    <w:p w14:paraId="274A8298" w14:textId="63456EEB" w:rsidR="419E237D" w:rsidRPr="00772703" w:rsidRDefault="00855B33" w:rsidP="00772703">
      <w:pPr>
        <w:tabs>
          <w:tab w:val="center" w:pos="4819"/>
          <w:tab w:val="right" w:pos="9638"/>
        </w:tabs>
        <w:jc w:val="both"/>
        <w:rPr>
          <w:b/>
          <w:bCs/>
        </w:rPr>
      </w:pPr>
      <w:r w:rsidRPr="00772703">
        <w:rPr>
          <w:b/>
          <w:lang w:bidi="en-GB"/>
        </w:rPr>
        <w:t xml:space="preserve">II. Evaluation according to </w:t>
      </w:r>
      <w:r w:rsidR="000170C5" w:rsidRPr="00772703">
        <w:rPr>
          <w:b/>
          <w:lang w:bidi="en-GB"/>
        </w:rPr>
        <w:t xml:space="preserve">the </w:t>
      </w:r>
      <w:r w:rsidRPr="00772703">
        <w:rPr>
          <w:b/>
          <w:lang w:bidi="en-GB"/>
        </w:rPr>
        <w:t>criteria:</w:t>
      </w:r>
    </w:p>
    <w:tbl>
      <w:tblPr>
        <w:tblStyle w:val="Lentelstinklelis"/>
        <w:tblW w:w="5158" w:type="pct"/>
        <w:tblLook w:val="04A0" w:firstRow="1" w:lastRow="0" w:firstColumn="1" w:lastColumn="0" w:noHBand="0" w:noVBand="1"/>
      </w:tblPr>
      <w:tblGrid>
        <w:gridCol w:w="4632"/>
        <w:gridCol w:w="1283"/>
        <w:gridCol w:w="1342"/>
        <w:gridCol w:w="1129"/>
        <w:gridCol w:w="1270"/>
        <w:gridCol w:w="5366"/>
      </w:tblGrid>
      <w:tr w:rsidR="0020127F" w:rsidRPr="00772703" w14:paraId="11CF99D1" w14:textId="77777777" w:rsidTr="002A4EB5">
        <w:tc>
          <w:tcPr>
            <w:tcW w:w="1555" w:type="pct"/>
            <w:vAlign w:val="center"/>
          </w:tcPr>
          <w:p w14:paraId="7080DA02" w14:textId="77777777" w:rsidR="006B643E" w:rsidRPr="00EF72CA" w:rsidRDefault="006B643E" w:rsidP="00A430F1">
            <w:pPr>
              <w:tabs>
                <w:tab w:val="center" w:pos="4819"/>
                <w:tab w:val="right" w:pos="9638"/>
              </w:tabs>
              <w:jc w:val="center"/>
              <w:rPr>
                <w:b/>
                <w:bCs/>
                <w:szCs w:val="24"/>
              </w:rPr>
            </w:pPr>
            <w:r w:rsidRPr="00EF72CA">
              <w:rPr>
                <w:rFonts w:eastAsia="Calibri"/>
                <w:b/>
                <w:bCs/>
                <w:szCs w:val="24"/>
                <w:lang w:bidi="en-GB"/>
              </w:rPr>
              <w:t>Evaluation criteri</w:t>
            </w:r>
            <w:r w:rsidR="00A870E9" w:rsidRPr="00EF72CA">
              <w:rPr>
                <w:rFonts w:eastAsia="Calibri"/>
                <w:b/>
                <w:bCs/>
                <w:szCs w:val="24"/>
                <w:lang w:bidi="en-GB"/>
              </w:rPr>
              <w:t>a</w:t>
            </w:r>
            <w:r w:rsidRPr="00EF72CA">
              <w:rPr>
                <w:b/>
                <w:bCs/>
                <w:szCs w:val="24"/>
                <w:vertAlign w:val="superscript"/>
                <w:lang w:bidi="en-GB"/>
              </w:rPr>
              <w:t>1</w:t>
            </w:r>
          </w:p>
        </w:tc>
        <w:tc>
          <w:tcPr>
            <w:tcW w:w="361" w:type="pct"/>
            <w:vAlign w:val="center"/>
          </w:tcPr>
          <w:p w14:paraId="1A3861EF" w14:textId="77777777" w:rsidR="006B643E" w:rsidRPr="00EF72CA" w:rsidRDefault="006B643E" w:rsidP="00A430F1">
            <w:pPr>
              <w:tabs>
                <w:tab w:val="center" w:pos="4819"/>
                <w:tab w:val="right" w:pos="9638"/>
              </w:tabs>
              <w:jc w:val="center"/>
              <w:rPr>
                <w:b/>
                <w:bCs/>
                <w:szCs w:val="24"/>
              </w:rPr>
            </w:pPr>
            <w:r w:rsidRPr="00EF72CA">
              <w:rPr>
                <w:rFonts w:eastAsia="Calibri"/>
                <w:b/>
                <w:bCs/>
                <w:szCs w:val="24"/>
                <w:lang w:bidi="en-GB"/>
              </w:rPr>
              <w:t>Maximum possible score</w:t>
            </w:r>
            <w:r w:rsidRPr="00EF72CA">
              <w:rPr>
                <w:rFonts w:eastAsia="Calibri"/>
                <w:b/>
                <w:bCs/>
                <w:szCs w:val="24"/>
                <w:vertAlign w:val="superscript"/>
                <w:lang w:bidi="en-GB"/>
              </w:rPr>
              <w:t>2</w:t>
            </w:r>
          </w:p>
        </w:tc>
        <w:tc>
          <w:tcPr>
            <w:tcW w:w="460" w:type="pct"/>
            <w:vAlign w:val="center"/>
          </w:tcPr>
          <w:p w14:paraId="0011D430" w14:textId="77777777" w:rsidR="006B643E" w:rsidRPr="00EF72CA" w:rsidRDefault="006B643E" w:rsidP="00A430F1">
            <w:pPr>
              <w:tabs>
                <w:tab w:val="center" w:pos="4819"/>
                <w:tab w:val="right" w:pos="9638"/>
              </w:tabs>
              <w:jc w:val="center"/>
              <w:rPr>
                <w:rFonts w:eastAsia="Calibri"/>
                <w:b/>
                <w:bCs/>
                <w:szCs w:val="24"/>
              </w:rPr>
            </w:pPr>
            <w:r w:rsidRPr="00EF72CA">
              <w:rPr>
                <w:b/>
                <w:bCs/>
                <w:szCs w:val="24"/>
                <w:lang w:bidi="en-GB"/>
              </w:rPr>
              <w:t>Weigh</w:t>
            </w:r>
            <w:r w:rsidR="00DA6973" w:rsidRPr="00EF72CA">
              <w:rPr>
                <w:b/>
                <w:bCs/>
                <w:szCs w:val="24"/>
                <w:lang w:bidi="en-GB"/>
              </w:rPr>
              <w:t>t</w:t>
            </w:r>
            <w:r w:rsidRPr="00EF72CA">
              <w:rPr>
                <w:b/>
                <w:bCs/>
                <w:szCs w:val="24"/>
                <w:lang w:bidi="en-GB"/>
              </w:rPr>
              <w:t>ing factor</w:t>
            </w:r>
            <w:r w:rsidR="00EC329F" w:rsidRPr="00EF72CA">
              <w:rPr>
                <w:b/>
                <w:bCs/>
                <w:szCs w:val="24"/>
                <w:vertAlign w:val="superscript"/>
                <w:lang w:bidi="en-GB"/>
              </w:rPr>
              <w:t>3</w:t>
            </w:r>
          </w:p>
        </w:tc>
        <w:tc>
          <w:tcPr>
            <w:tcW w:w="389" w:type="pct"/>
            <w:vAlign w:val="center"/>
          </w:tcPr>
          <w:p w14:paraId="4705D80E" w14:textId="610BE94D" w:rsidR="006B643E" w:rsidRPr="00EF72CA" w:rsidRDefault="006B643E" w:rsidP="00A430F1">
            <w:pPr>
              <w:tabs>
                <w:tab w:val="center" w:pos="4819"/>
                <w:tab w:val="right" w:pos="9638"/>
              </w:tabs>
              <w:jc w:val="center"/>
              <w:rPr>
                <w:b/>
                <w:bCs/>
                <w:szCs w:val="24"/>
              </w:rPr>
            </w:pPr>
            <w:r w:rsidRPr="00EF72CA">
              <w:rPr>
                <w:b/>
                <w:bCs/>
                <w:szCs w:val="24"/>
                <w:lang w:bidi="en-GB"/>
              </w:rPr>
              <w:t>Score given</w:t>
            </w:r>
          </w:p>
        </w:tc>
        <w:tc>
          <w:tcPr>
            <w:tcW w:w="423" w:type="pct"/>
            <w:vAlign w:val="center"/>
          </w:tcPr>
          <w:p w14:paraId="463E67C8" w14:textId="21021720" w:rsidR="006B643E" w:rsidRPr="00EF72CA" w:rsidRDefault="006B643E" w:rsidP="00A430F1">
            <w:pPr>
              <w:tabs>
                <w:tab w:val="center" w:pos="4819"/>
                <w:tab w:val="right" w:pos="9638"/>
              </w:tabs>
              <w:jc w:val="center"/>
              <w:rPr>
                <w:b/>
                <w:bCs/>
                <w:szCs w:val="24"/>
              </w:rPr>
            </w:pPr>
            <w:r w:rsidRPr="00EF72CA">
              <w:rPr>
                <w:rFonts w:eastAsia="Calibri"/>
                <w:b/>
                <w:bCs/>
                <w:szCs w:val="24"/>
                <w:lang w:bidi="en-GB"/>
              </w:rPr>
              <w:t>Threshold score</w:t>
            </w:r>
          </w:p>
        </w:tc>
        <w:tc>
          <w:tcPr>
            <w:tcW w:w="1811" w:type="pct"/>
            <w:vAlign w:val="center"/>
          </w:tcPr>
          <w:p w14:paraId="1AAD2614" w14:textId="7B025758" w:rsidR="008424C8" w:rsidRPr="00EF72CA" w:rsidRDefault="00EF72CA" w:rsidP="00A430F1">
            <w:pPr>
              <w:tabs>
                <w:tab w:val="center" w:pos="4819"/>
                <w:tab w:val="right" w:pos="9638"/>
              </w:tabs>
              <w:jc w:val="center"/>
              <w:rPr>
                <w:rFonts w:eastAsia="Calibri"/>
                <w:b/>
                <w:bCs/>
                <w:sz w:val="22"/>
                <w:szCs w:val="22"/>
                <w:lang w:bidi="en-GB"/>
              </w:rPr>
            </w:pPr>
            <w:r w:rsidRPr="00EF72CA">
              <w:rPr>
                <w:rFonts w:eastAsia="Calibri"/>
                <w:b/>
                <w:bCs/>
                <w:sz w:val="22"/>
                <w:szCs w:val="22"/>
                <w:lang w:bidi="en-GB"/>
              </w:rPr>
              <w:t>Expert Comments</w:t>
            </w:r>
          </w:p>
          <w:p w14:paraId="63202AD6" w14:textId="45EF4B77" w:rsidR="006B643E" w:rsidRPr="00C46601" w:rsidRDefault="006B643E" w:rsidP="00A430F1">
            <w:pPr>
              <w:tabs>
                <w:tab w:val="center" w:pos="4819"/>
                <w:tab w:val="right" w:pos="9638"/>
              </w:tabs>
              <w:jc w:val="both"/>
              <w:rPr>
                <w:rFonts w:eastAsia="Calibri"/>
                <w:i/>
                <w:iCs/>
                <w:sz w:val="22"/>
                <w:szCs w:val="22"/>
                <w:lang w:bidi="en-GB"/>
              </w:rPr>
            </w:pPr>
            <w:r w:rsidRPr="00C46601">
              <w:rPr>
                <w:rFonts w:eastAsia="Calibri"/>
                <w:i/>
                <w:iCs/>
                <w:sz w:val="22"/>
                <w:szCs w:val="22"/>
                <w:lang w:bidi="en-GB"/>
              </w:rPr>
              <w:t>Explanation of evaluation</w:t>
            </w:r>
            <w:r w:rsidR="00EF72CA" w:rsidRPr="00C46601">
              <w:rPr>
                <w:rFonts w:eastAsia="Calibri"/>
                <w:i/>
                <w:iCs/>
                <w:sz w:val="22"/>
                <w:szCs w:val="22"/>
                <w:lang w:bidi="en-GB"/>
              </w:rPr>
              <w:t>:</w:t>
            </w:r>
          </w:p>
          <w:p w14:paraId="1E9DEB13" w14:textId="6FF96FCC" w:rsidR="00C24489" w:rsidRPr="005670B0" w:rsidRDefault="00C24489" w:rsidP="00A430F1">
            <w:pPr>
              <w:pStyle w:val="Sraopastraipa"/>
              <w:numPr>
                <w:ilvl w:val="0"/>
                <w:numId w:val="12"/>
              </w:numPr>
              <w:tabs>
                <w:tab w:val="center" w:pos="4819"/>
                <w:tab w:val="right" w:pos="9638"/>
              </w:tabs>
              <w:jc w:val="both"/>
              <w:rPr>
                <w:i/>
                <w:iCs/>
              </w:rPr>
            </w:pPr>
            <w:r w:rsidRPr="00C24489">
              <w:rPr>
                <w:i/>
                <w:iCs/>
              </w:rPr>
              <w:t>Experts shall provide clear and well-reasoned evaluation comments.</w:t>
            </w:r>
          </w:p>
          <w:p w14:paraId="3547AB6D" w14:textId="3E246322" w:rsidR="00C24489" w:rsidRPr="005670B0" w:rsidRDefault="00C24489" w:rsidP="00A430F1">
            <w:pPr>
              <w:pStyle w:val="Sraopastraipa"/>
              <w:numPr>
                <w:ilvl w:val="0"/>
                <w:numId w:val="12"/>
              </w:numPr>
              <w:tabs>
                <w:tab w:val="center" w:pos="4819"/>
                <w:tab w:val="right" w:pos="9638"/>
              </w:tabs>
              <w:jc w:val="both"/>
              <w:rPr>
                <w:i/>
                <w:iCs/>
              </w:rPr>
            </w:pPr>
            <w:r w:rsidRPr="00C24489">
              <w:rPr>
                <w:i/>
                <w:iCs/>
              </w:rPr>
              <w:t xml:space="preserve">Evaluations shall be based on factual evidence and, where </w:t>
            </w:r>
            <w:r w:rsidR="006533C2" w:rsidRPr="006533C2">
              <w:rPr>
                <w:i/>
                <w:iCs/>
              </w:rPr>
              <w:t>applicable</w:t>
            </w:r>
            <w:r w:rsidRPr="00C24489">
              <w:rPr>
                <w:i/>
                <w:iCs/>
              </w:rPr>
              <w:t>, refer to relevant existing work.</w:t>
            </w:r>
          </w:p>
          <w:p w14:paraId="1CF6B335" w14:textId="05D35939" w:rsidR="00C24489" w:rsidRPr="005670B0" w:rsidRDefault="00C24489" w:rsidP="00A430F1">
            <w:pPr>
              <w:pStyle w:val="Sraopastraipa"/>
              <w:numPr>
                <w:ilvl w:val="0"/>
                <w:numId w:val="12"/>
              </w:numPr>
              <w:tabs>
                <w:tab w:val="center" w:pos="4819"/>
                <w:tab w:val="right" w:pos="9638"/>
              </w:tabs>
              <w:jc w:val="both"/>
              <w:rPr>
                <w:i/>
                <w:iCs/>
              </w:rPr>
            </w:pPr>
            <w:r w:rsidRPr="00C24489">
              <w:rPr>
                <w:i/>
                <w:iCs/>
              </w:rPr>
              <w:t>Evaluations shall be balanced and reflect</w:t>
            </w:r>
            <w:r w:rsidR="00D54824">
              <w:rPr>
                <w:i/>
                <w:iCs/>
              </w:rPr>
              <w:t>ing</w:t>
            </w:r>
            <w:r w:rsidRPr="00C24489">
              <w:rPr>
                <w:i/>
                <w:iCs/>
              </w:rPr>
              <w:t xml:space="preserve"> both the strengths and the weaknesses of the proposal as a whole and of its individual sections, where applicable.</w:t>
            </w:r>
          </w:p>
          <w:p w14:paraId="70DF5F53" w14:textId="7BC84612" w:rsidR="00C24489" w:rsidRPr="005670B0" w:rsidRDefault="00C24489" w:rsidP="00A430F1">
            <w:pPr>
              <w:pStyle w:val="Sraopastraipa"/>
              <w:numPr>
                <w:ilvl w:val="0"/>
                <w:numId w:val="12"/>
              </w:numPr>
              <w:tabs>
                <w:tab w:val="center" w:pos="4819"/>
                <w:tab w:val="right" w:pos="9638"/>
              </w:tabs>
              <w:jc w:val="both"/>
              <w:rPr>
                <w:i/>
                <w:iCs/>
              </w:rPr>
            </w:pPr>
            <w:r w:rsidRPr="00C24489">
              <w:rPr>
                <w:i/>
                <w:iCs/>
              </w:rPr>
              <w:t>Evaluations shall be constructive and sufficiently clear to allow the applicant to understand the reasoning underlying the score awarded.</w:t>
            </w:r>
          </w:p>
          <w:p w14:paraId="64184302" w14:textId="4458E604" w:rsidR="006242A8" w:rsidRPr="00772703" w:rsidRDefault="00C24489" w:rsidP="00A430F1">
            <w:pPr>
              <w:pStyle w:val="Sraopastraipa"/>
              <w:numPr>
                <w:ilvl w:val="0"/>
                <w:numId w:val="12"/>
              </w:numPr>
              <w:tabs>
                <w:tab w:val="center" w:pos="4819"/>
                <w:tab w:val="right" w:pos="9638"/>
              </w:tabs>
              <w:jc w:val="both"/>
            </w:pPr>
            <w:r w:rsidRPr="00C24489">
              <w:rPr>
                <w:i/>
                <w:iCs/>
              </w:rPr>
              <w:t>Scores awarded shall be fully aligned with the evaluation comments and applied consistently across all proposals reviewed within the same evaluation panel or group.</w:t>
            </w:r>
          </w:p>
        </w:tc>
      </w:tr>
      <w:tr w:rsidR="0020127F" w:rsidRPr="00772703" w14:paraId="54E07B47" w14:textId="77777777" w:rsidTr="002A4EB5">
        <w:tc>
          <w:tcPr>
            <w:tcW w:w="1555" w:type="pct"/>
          </w:tcPr>
          <w:p w14:paraId="644CA497"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1</w:t>
            </w:r>
          </w:p>
        </w:tc>
        <w:tc>
          <w:tcPr>
            <w:tcW w:w="361" w:type="pct"/>
          </w:tcPr>
          <w:p w14:paraId="6B532180"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2</w:t>
            </w:r>
          </w:p>
        </w:tc>
        <w:tc>
          <w:tcPr>
            <w:tcW w:w="460" w:type="pct"/>
          </w:tcPr>
          <w:p w14:paraId="6F3913DF" w14:textId="77777777" w:rsidR="006B643E" w:rsidRPr="00772703" w:rsidRDefault="006B643E" w:rsidP="00772703">
            <w:pPr>
              <w:tabs>
                <w:tab w:val="center" w:pos="4819"/>
                <w:tab w:val="right" w:pos="9638"/>
              </w:tabs>
              <w:jc w:val="center"/>
              <w:rPr>
                <w:bCs/>
                <w:i/>
                <w:szCs w:val="24"/>
              </w:rPr>
            </w:pPr>
            <w:r w:rsidRPr="00772703">
              <w:rPr>
                <w:i/>
                <w:szCs w:val="24"/>
                <w:lang w:bidi="en-GB"/>
              </w:rPr>
              <w:t>3</w:t>
            </w:r>
          </w:p>
        </w:tc>
        <w:tc>
          <w:tcPr>
            <w:tcW w:w="389" w:type="pct"/>
          </w:tcPr>
          <w:p w14:paraId="7BBC5342" w14:textId="77777777" w:rsidR="006B643E" w:rsidRPr="00772703" w:rsidRDefault="006B643E" w:rsidP="00772703">
            <w:pPr>
              <w:tabs>
                <w:tab w:val="center" w:pos="4819"/>
                <w:tab w:val="right" w:pos="9638"/>
              </w:tabs>
              <w:jc w:val="center"/>
              <w:rPr>
                <w:bCs/>
                <w:i/>
                <w:szCs w:val="24"/>
              </w:rPr>
            </w:pPr>
            <w:r w:rsidRPr="00772703">
              <w:rPr>
                <w:i/>
                <w:szCs w:val="24"/>
                <w:lang w:bidi="en-GB"/>
              </w:rPr>
              <w:t>4</w:t>
            </w:r>
          </w:p>
        </w:tc>
        <w:tc>
          <w:tcPr>
            <w:tcW w:w="423" w:type="pct"/>
          </w:tcPr>
          <w:p w14:paraId="02D317EC"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5</w:t>
            </w:r>
          </w:p>
        </w:tc>
        <w:tc>
          <w:tcPr>
            <w:tcW w:w="1811" w:type="pct"/>
          </w:tcPr>
          <w:p w14:paraId="77495F78"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6</w:t>
            </w:r>
          </w:p>
        </w:tc>
      </w:tr>
      <w:tr w:rsidR="006B643E" w:rsidRPr="00772703" w14:paraId="12709E5B" w14:textId="77777777" w:rsidTr="002A4EB5">
        <w:trPr>
          <w:trHeight w:val="381"/>
        </w:trPr>
        <w:tc>
          <w:tcPr>
            <w:tcW w:w="5000" w:type="pct"/>
            <w:gridSpan w:val="6"/>
            <w:vAlign w:val="center"/>
          </w:tcPr>
          <w:p w14:paraId="42E626F0" w14:textId="0A2433AD" w:rsidR="006B643E" w:rsidRPr="00772703" w:rsidRDefault="006B643E" w:rsidP="00216D89">
            <w:pPr>
              <w:tabs>
                <w:tab w:val="center" w:pos="4819"/>
                <w:tab w:val="right" w:pos="9638"/>
              </w:tabs>
              <w:rPr>
                <w:b/>
                <w:bCs/>
                <w:szCs w:val="24"/>
              </w:rPr>
            </w:pPr>
            <w:r w:rsidRPr="00772703">
              <w:rPr>
                <w:rFonts w:eastAsia="Calibri"/>
                <w:b/>
                <w:szCs w:val="24"/>
                <w:lang w:bidi="en-GB"/>
              </w:rPr>
              <w:t>1. </w:t>
            </w:r>
            <w:r w:rsidR="000170C5" w:rsidRPr="00772703">
              <w:rPr>
                <w:rFonts w:eastAsia="Calibri"/>
                <w:b/>
                <w:szCs w:val="24"/>
                <w:lang w:bidi="en-GB"/>
              </w:rPr>
              <w:t>Excellence:</w:t>
            </w:r>
            <w:r w:rsidR="000170C5" w:rsidRPr="00772703">
              <w:rPr>
                <w:rFonts w:eastAsia="Calibri"/>
                <w:b/>
                <w:bCs/>
                <w:szCs w:val="24"/>
                <w:lang w:bidi="en-GB"/>
              </w:rPr>
              <w:t xml:space="preserve"> </w:t>
            </w:r>
            <w:r w:rsidR="001B6AFF" w:rsidRPr="00772703">
              <w:rPr>
                <w:b/>
                <w:bCs/>
                <w:lang w:bidi="en-GB"/>
              </w:rPr>
              <w:t>scientific background, research concept, objectives</w:t>
            </w:r>
            <w:r w:rsidR="001B6AFF" w:rsidRPr="00772703">
              <w:rPr>
                <w:lang w:bidi="en-GB"/>
              </w:rPr>
              <w:t xml:space="preserve">  </w:t>
            </w:r>
          </w:p>
        </w:tc>
      </w:tr>
      <w:tr w:rsidR="0020127F" w:rsidRPr="00772703" w14:paraId="6B61CF88" w14:textId="77777777" w:rsidTr="002A4EB5">
        <w:trPr>
          <w:trHeight w:val="561"/>
        </w:trPr>
        <w:tc>
          <w:tcPr>
            <w:tcW w:w="1555" w:type="pct"/>
          </w:tcPr>
          <w:p w14:paraId="0577C262" w14:textId="08A028C2" w:rsidR="003808F2" w:rsidRPr="00772703" w:rsidRDefault="003808F2" w:rsidP="00F72143">
            <w:pPr>
              <w:pStyle w:val="Sraopastraipa"/>
              <w:numPr>
                <w:ilvl w:val="1"/>
                <w:numId w:val="10"/>
              </w:numPr>
              <w:tabs>
                <w:tab w:val="center" w:pos="4819"/>
                <w:tab w:val="right" w:pos="9638"/>
              </w:tabs>
              <w:jc w:val="both"/>
              <w:rPr>
                <w:rFonts w:eastAsia="Calibri"/>
                <w:b/>
                <w:szCs w:val="24"/>
                <w:lang w:bidi="en-GB"/>
              </w:rPr>
            </w:pPr>
            <w:r w:rsidRPr="00772703">
              <w:rPr>
                <w:rFonts w:eastAsia="Calibri"/>
                <w:b/>
                <w:szCs w:val="24"/>
                <w:lang w:bidi="en-GB"/>
              </w:rPr>
              <w:t xml:space="preserve">Novelty and ambition of the idea                                       </w:t>
            </w:r>
          </w:p>
          <w:p w14:paraId="6858A769" w14:textId="77777777" w:rsidR="00315A05" w:rsidRPr="00772703" w:rsidRDefault="00315A05" w:rsidP="00F72143">
            <w:pPr>
              <w:pStyle w:val="Sraopastraipa"/>
              <w:tabs>
                <w:tab w:val="center" w:pos="4819"/>
                <w:tab w:val="right" w:pos="9638"/>
              </w:tabs>
              <w:ind w:left="0"/>
              <w:jc w:val="both"/>
              <w:rPr>
                <w:rFonts w:eastAsia="Calibri"/>
                <w:i/>
                <w:szCs w:val="24"/>
                <w:lang w:bidi="en-GB"/>
              </w:rPr>
            </w:pPr>
          </w:p>
          <w:p w14:paraId="5E68DB5A" w14:textId="00D8D756" w:rsidR="003808F2" w:rsidRPr="00772703" w:rsidRDefault="003808F2" w:rsidP="00F72143">
            <w:pPr>
              <w:pStyle w:val="Sraopastraipa"/>
              <w:tabs>
                <w:tab w:val="center" w:pos="4819"/>
                <w:tab w:val="right" w:pos="9638"/>
              </w:tabs>
              <w:ind w:left="0"/>
              <w:jc w:val="both"/>
              <w:rPr>
                <w:b/>
                <w:bCs/>
                <w:szCs w:val="24"/>
              </w:rPr>
            </w:pPr>
            <w:r w:rsidRPr="00772703">
              <w:rPr>
                <w:rFonts w:eastAsia="Calibri"/>
                <w:i/>
                <w:szCs w:val="24"/>
                <w:lang w:bidi="en-GB"/>
              </w:rPr>
              <w:t>Evaluate to what extent the proposed research addresses important scientific</w:t>
            </w:r>
            <w:r w:rsidR="005723B9">
              <w:rPr>
                <w:rFonts w:eastAsia="Calibri"/>
                <w:i/>
                <w:szCs w:val="24"/>
                <w:lang w:bidi="en-GB"/>
              </w:rPr>
              <w:t xml:space="preserve"> </w:t>
            </w:r>
            <w:r w:rsidR="00F208BC">
              <w:rPr>
                <w:rFonts w:eastAsia="Calibri"/>
                <w:i/>
                <w:szCs w:val="24"/>
                <w:lang w:bidi="en-GB"/>
              </w:rPr>
              <w:t>and/</w:t>
            </w:r>
            <w:r w:rsidR="00D54824">
              <w:rPr>
                <w:rFonts w:eastAsia="Calibri"/>
                <w:i/>
                <w:szCs w:val="24"/>
                <w:lang w:bidi="en-GB"/>
              </w:rPr>
              <w:t>or</w:t>
            </w:r>
            <w:r w:rsidR="005723B9">
              <w:rPr>
                <w:rFonts w:eastAsia="Calibri"/>
                <w:i/>
                <w:szCs w:val="24"/>
                <w:lang w:bidi="en-GB"/>
              </w:rPr>
              <w:t xml:space="preserve"> artistic</w:t>
            </w:r>
            <w:r w:rsidRPr="00772703">
              <w:rPr>
                <w:rFonts w:eastAsia="Calibri"/>
                <w:i/>
                <w:szCs w:val="24"/>
                <w:lang w:bidi="en-GB"/>
              </w:rPr>
              <w:t xml:space="preserve"> challenges; to what extent the idea raised in the project is new and ambitious in terms of scientific</w:t>
            </w:r>
            <w:r w:rsidR="005723B9">
              <w:rPr>
                <w:rFonts w:eastAsia="Calibri"/>
                <w:i/>
                <w:szCs w:val="24"/>
                <w:lang w:bidi="en-GB"/>
              </w:rPr>
              <w:t xml:space="preserve"> </w:t>
            </w:r>
            <w:r w:rsidR="00F208BC">
              <w:rPr>
                <w:rFonts w:eastAsia="Calibri"/>
                <w:i/>
                <w:szCs w:val="24"/>
                <w:lang w:bidi="en-GB"/>
              </w:rPr>
              <w:t>and/or</w:t>
            </w:r>
            <w:r w:rsidR="005723B9">
              <w:rPr>
                <w:rFonts w:eastAsia="Calibri"/>
                <w:i/>
                <w:szCs w:val="24"/>
                <w:lang w:bidi="en-GB"/>
              </w:rPr>
              <w:t xml:space="preserve"> artistic</w:t>
            </w:r>
            <w:r w:rsidRPr="00772703">
              <w:rPr>
                <w:rFonts w:eastAsia="Calibri"/>
                <w:i/>
                <w:szCs w:val="24"/>
                <w:lang w:bidi="en-GB"/>
              </w:rPr>
              <w:t xml:space="preserve"> development</w:t>
            </w:r>
          </w:p>
        </w:tc>
        <w:tc>
          <w:tcPr>
            <w:tcW w:w="361" w:type="pct"/>
          </w:tcPr>
          <w:p w14:paraId="77B3FCE9" w14:textId="77777777" w:rsidR="003808F2" w:rsidRPr="00772703" w:rsidRDefault="003808F2" w:rsidP="00772703">
            <w:pPr>
              <w:tabs>
                <w:tab w:val="center" w:pos="4819"/>
                <w:tab w:val="right" w:pos="9638"/>
              </w:tabs>
              <w:jc w:val="center"/>
              <w:rPr>
                <w:szCs w:val="24"/>
              </w:rPr>
            </w:pPr>
            <w:r w:rsidRPr="00772703">
              <w:rPr>
                <w:szCs w:val="24"/>
              </w:rPr>
              <w:t xml:space="preserve"> 5</w:t>
            </w:r>
          </w:p>
        </w:tc>
        <w:tc>
          <w:tcPr>
            <w:tcW w:w="460" w:type="pct"/>
          </w:tcPr>
          <w:p w14:paraId="4EFA6217" w14:textId="77777777" w:rsidR="003808F2" w:rsidRPr="00772703" w:rsidRDefault="003808F2" w:rsidP="00772703">
            <w:pPr>
              <w:tabs>
                <w:tab w:val="center" w:pos="4819"/>
                <w:tab w:val="right" w:pos="9638"/>
              </w:tabs>
              <w:jc w:val="center"/>
              <w:rPr>
                <w:rFonts w:eastAsia="Calibri"/>
                <w:szCs w:val="24"/>
              </w:rPr>
            </w:pPr>
            <w:r w:rsidRPr="00772703">
              <w:rPr>
                <w:rFonts w:eastAsia="Calibri"/>
                <w:szCs w:val="24"/>
              </w:rPr>
              <w:t xml:space="preserve"> 2</w:t>
            </w:r>
          </w:p>
        </w:tc>
        <w:tc>
          <w:tcPr>
            <w:tcW w:w="389" w:type="pct"/>
          </w:tcPr>
          <w:p w14:paraId="5DA5C463" w14:textId="77777777" w:rsidR="003808F2" w:rsidRPr="00772703" w:rsidRDefault="003808F2" w:rsidP="00772703">
            <w:pPr>
              <w:tabs>
                <w:tab w:val="center" w:pos="4819"/>
                <w:tab w:val="right" w:pos="9638"/>
              </w:tabs>
              <w:jc w:val="center"/>
              <w:rPr>
                <w:bCs/>
                <w:szCs w:val="24"/>
              </w:rPr>
            </w:pPr>
          </w:p>
          <w:p w14:paraId="7691F879" w14:textId="079F2A4C" w:rsidR="003808F2" w:rsidRPr="00772703" w:rsidRDefault="003808F2" w:rsidP="00772703">
            <w:pPr>
              <w:tabs>
                <w:tab w:val="center" w:pos="4819"/>
                <w:tab w:val="right" w:pos="9638"/>
              </w:tabs>
              <w:jc w:val="center"/>
              <w:rPr>
                <w:bCs/>
                <w:szCs w:val="24"/>
              </w:rPr>
            </w:pPr>
          </w:p>
        </w:tc>
        <w:tc>
          <w:tcPr>
            <w:tcW w:w="423" w:type="pct"/>
          </w:tcPr>
          <w:p w14:paraId="58F63E47" w14:textId="77777777" w:rsidR="003808F2" w:rsidRPr="00772703" w:rsidRDefault="003808F2" w:rsidP="00772703">
            <w:pPr>
              <w:tabs>
                <w:tab w:val="center" w:pos="4819"/>
                <w:tab w:val="right" w:pos="9638"/>
              </w:tabs>
              <w:jc w:val="center"/>
              <w:rPr>
                <w:bCs/>
                <w:szCs w:val="24"/>
              </w:rPr>
            </w:pPr>
            <w:r w:rsidRPr="00772703">
              <w:rPr>
                <w:bCs/>
                <w:szCs w:val="24"/>
              </w:rPr>
              <w:t xml:space="preserve"> 3 </w:t>
            </w:r>
          </w:p>
        </w:tc>
        <w:tc>
          <w:tcPr>
            <w:tcW w:w="1811" w:type="pct"/>
          </w:tcPr>
          <w:p w14:paraId="57477509" w14:textId="000E77B6" w:rsidR="00C24489" w:rsidRPr="00772703" w:rsidRDefault="00C24489" w:rsidP="00692572">
            <w:pPr>
              <w:pStyle w:val="Default"/>
              <w:ind w:left="720"/>
              <w:jc w:val="both"/>
              <w:rPr>
                <w:rFonts w:ascii="Times New Roman" w:hAnsi="Times New Roman" w:cs="Times New Roman"/>
                <w:sz w:val="20"/>
                <w:szCs w:val="20"/>
                <w:lang w:val="en-GB"/>
              </w:rPr>
            </w:pPr>
          </w:p>
        </w:tc>
      </w:tr>
      <w:tr w:rsidR="001C3F95" w:rsidRPr="00772703" w14:paraId="559C427D" w14:textId="77777777" w:rsidTr="002A4EB5">
        <w:trPr>
          <w:trHeight w:val="1689"/>
        </w:trPr>
        <w:tc>
          <w:tcPr>
            <w:tcW w:w="1555" w:type="pct"/>
          </w:tcPr>
          <w:p w14:paraId="7E0616E8" w14:textId="6FA27E2F" w:rsidR="00490822" w:rsidRPr="00772703" w:rsidRDefault="00490822" w:rsidP="00F72143">
            <w:pPr>
              <w:jc w:val="both"/>
              <w:rPr>
                <w:rFonts w:eastAsia="Calibri"/>
                <w:b/>
                <w:szCs w:val="24"/>
                <w:lang w:bidi="en-GB"/>
              </w:rPr>
            </w:pPr>
            <w:r w:rsidRPr="00772703">
              <w:rPr>
                <w:rFonts w:eastAsia="Calibri"/>
                <w:b/>
                <w:szCs w:val="24"/>
                <w:lang w:bidi="en-GB"/>
              </w:rPr>
              <w:lastRenderedPageBreak/>
              <w:t xml:space="preserve">1.2. Clarity and rationality of the </w:t>
            </w:r>
            <w:r w:rsidR="00CC19DF">
              <w:rPr>
                <w:rFonts w:eastAsia="Calibri"/>
                <w:b/>
                <w:szCs w:val="24"/>
                <w:lang w:bidi="en-GB"/>
              </w:rPr>
              <w:t xml:space="preserve">aims and </w:t>
            </w:r>
            <w:r w:rsidRPr="00772703">
              <w:rPr>
                <w:rFonts w:eastAsia="Calibri"/>
                <w:b/>
                <w:szCs w:val="24"/>
                <w:lang w:bidi="en-GB"/>
              </w:rPr>
              <w:t>objectives of the project</w:t>
            </w:r>
          </w:p>
          <w:p w14:paraId="4AA9AEB4" w14:textId="77777777" w:rsidR="00490822" w:rsidRPr="00772703" w:rsidRDefault="00490822" w:rsidP="00F72143">
            <w:pPr>
              <w:jc w:val="both"/>
              <w:rPr>
                <w:rFonts w:eastAsia="Calibri"/>
                <w:bCs/>
                <w:i/>
                <w:iCs/>
                <w:szCs w:val="24"/>
                <w:lang w:bidi="en-GB"/>
              </w:rPr>
            </w:pPr>
          </w:p>
          <w:p w14:paraId="5CFA3B0C" w14:textId="08900521" w:rsidR="00490822" w:rsidRPr="005A6FBF" w:rsidRDefault="00490822" w:rsidP="00F72143">
            <w:pPr>
              <w:jc w:val="both"/>
              <w:rPr>
                <w:rFonts w:eastAsia="Calibri"/>
                <w:bCs/>
                <w:i/>
                <w:iCs/>
                <w:szCs w:val="24"/>
                <w:lang w:bidi="en-GB"/>
              </w:rPr>
            </w:pPr>
            <w:r w:rsidRPr="00772703">
              <w:rPr>
                <w:rFonts w:eastAsia="Calibri"/>
                <w:bCs/>
                <w:i/>
                <w:iCs/>
                <w:szCs w:val="24"/>
                <w:lang w:bidi="en-GB"/>
              </w:rPr>
              <w:t xml:space="preserve">Evaluate whether </w:t>
            </w:r>
            <w:r w:rsidR="00A642CD">
              <w:rPr>
                <w:rFonts w:eastAsia="Calibri"/>
                <w:bCs/>
                <w:i/>
                <w:iCs/>
                <w:szCs w:val="24"/>
                <w:lang w:bidi="en-GB"/>
              </w:rPr>
              <w:t xml:space="preserve">the </w:t>
            </w:r>
            <w:r w:rsidRPr="00772703">
              <w:rPr>
                <w:rFonts w:eastAsia="Calibri"/>
                <w:bCs/>
                <w:i/>
                <w:iCs/>
                <w:szCs w:val="24"/>
                <w:lang w:bidi="en-GB"/>
              </w:rPr>
              <w:t>aim</w:t>
            </w:r>
            <w:r w:rsidR="00A642CD">
              <w:rPr>
                <w:rFonts w:eastAsia="Calibri"/>
                <w:bCs/>
                <w:i/>
                <w:iCs/>
                <w:szCs w:val="24"/>
                <w:lang w:bidi="en-GB"/>
              </w:rPr>
              <w:t>s</w:t>
            </w:r>
            <w:r w:rsidRPr="00772703">
              <w:rPr>
                <w:rFonts w:eastAsia="Calibri"/>
                <w:bCs/>
                <w:i/>
                <w:iCs/>
                <w:szCs w:val="24"/>
                <w:lang w:bidi="en-GB"/>
              </w:rPr>
              <w:t xml:space="preserve"> and objectives of the project are scientifically sound,</w:t>
            </w:r>
            <w:r w:rsidR="00A642CD">
              <w:rPr>
                <w:rFonts w:eastAsia="Calibri"/>
                <w:bCs/>
                <w:i/>
                <w:iCs/>
                <w:szCs w:val="24"/>
                <w:lang w:bidi="en-GB"/>
              </w:rPr>
              <w:t xml:space="preserve"> go</w:t>
            </w:r>
            <w:r w:rsidRPr="00772703">
              <w:rPr>
                <w:rFonts w:eastAsia="Calibri"/>
                <w:bCs/>
                <w:i/>
                <w:iCs/>
                <w:szCs w:val="24"/>
                <w:lang w:bidi="en-GB"/>
              </w:rPr>
              <w:t xml:space="preserve"> beyond the state of the art and rational</w:t>
            </w:r>
            <w:r w:rsidR="007616D8">
              <w:rPr>
                <w:rFonts w:eastAsia="Calibri"/>
                <w:bCs/>
                <w:i/>
                <w:iCs/>
                <w:szCs w:val="24"/>
                <w:lang w:bidi="en-GB"/>
              </w:rPr>
              <w:t>.</w:t>
            </w:r>
            <w:r w:rsidRPr="00772703">
              <w:rPr>
                <w:rFonts w:eastAsia="Calibri"/>
                <w:bCs/>
                <w:i/>
                <w:iCs/>
                <w:szCs w:val="24"/>
                <w:lang w:bidi="en-GB"/>
              </w:rPr>
              <w:t xml:space="preserve"> </w:t>
            </w:r>
          </w:p>
        </w:tc>
        <w:tc>
          <w:tcPr>
            <w:tcW w:w="361" w:type="pct"/>
          </w:tcPr>
          <w:p w14:paraId="06B83113" w14:textId="5BC94E2B" w:rsidR="00490822" w:rsidRPr="00772703" w:rsidRDefault="00490822" w:rsidP="00490822">
            <w:pPr>
              <w:tabs>
                <w:tab w:val="center" w:pos="4819"/>
                <w:tab w:val="right" w:pos="9638"/>
              </w:tabs>
              <w:jc w:val="center"/>
              <w:rPr>
                <w:szCs w:val="24"/>
              </w:rPr>
            </w:pPr>
            <w:r w:rsidRPr="00772703">
              <w:rPr>
                <w:szCs w:val="24"/>
              </w:rPr>
              <w:t xml:space="preserve"> 5</w:t>
            </w:r>
          </w:p>
        </w:tc>
        <w:tc>
          <w:tcPr>
            <w:tcW w:w="460" w:type="pct"/>
          </w:tcPr>
          <w:p w14:paraId="633F6717" w14:textId="54C8A1E9" w:rsidR="00490822" w:rsidRPr="00772703" w:rsidRDefault="00490822" w:rsidP="00490822">
            <w:pPr>
              <w:tabs>
                <w:tab w:val="center" w:pos="4819"/>
                <w:tab w:val="right" w:pos="9638"/>
              </w:tabs>
              <w:jc w:val="center"/>
              <w:rPr>
                <w:rFonts w:eastAsia="Calibri"/>
                <w:szCs w:val="24"/>
              </w:rPr>
            </w:pPr>
            <w:r w:rsidRPr="00772703">
              <w:rPr>
                <w:rFonts w:eastAsia="Calibri"/>
                <w:szCs w:val="24"/>
              </w:rPr>
              <w:t xml:space="preserve"> 2</w:t>
            </w:r>
          </w:p>
        </w:tc>
        <w:tc>
          <w:tcPr>
            <w:tcW w:w="389" w:type="pct"/>
          </w:tcPr>
          <w:p w14:paraId="1262B83F" w14:textId="77777777" w:rsidR="00490822" w:rsidRPr="00772703" w:rsidRDefault="00490822" w:rsidP="00490822">
            <w:pPr>
              <w:tabs>
                <w:tab w:val="center" w:pos="4819"/>
                <w:tab w:val="right" w:pos="9638"/>
              </w:tabs>
              <w:jc w:val="center"/>
              <w:rPr>
                <w:bCs/>
                <w:szCs w:val="24"/>
              </w:rPr>
            </w:pPr>
          </w:p>
        </w:tc>
        <w:tc>
          <w:tcPr>
            <w:tcW w:w="423" w:type="pct"/>
          </w:tcPr>
          <w:p w14:paraId="70430906" w14:textId="2FF83CC4" w:rsidR="00490822" w:rsidRPr="00772703" w:rsidRDefault="00490822" w:rsidP="00490822">
            <w:pPr>
              <w:tabs>
                <w:tab w:val="center" w:pos="4819"/>
                <w:tab w:val="right" w:pos="9638"/>
              </w:tabs>
              <w:jc w:val="center"/>
              <w:rPr>
                <w:bCs/>
                <w:szCs w:val="24"/>
              </w:rPr>
            </w:pPr>
            <w:r w:rsidRPr="00772703">
              <w:rPr>
                <w:bCs/>
                <w:szCs w:val="24"/>
              </w:rPr>
              <w:t xml:space="preserve"> 3</w:t>
            </w:r>
          </w:p>
        </w:tc>
        <w:tc>
          <w:tcPr>
            <w:tcW w:w="1811" w:type="pct"/>
          </w:tcPr>
          <w:p w14:paraId="56BE179A" w14:textId="77777777" w:rsidR="00490822" w:rsidRPr="00720461" w:rsidRDefault="00490822" w:rsidP="00C24489">
            <w:pPr>
              <w:jc w:val="both"/>
              <w:rPr>
                <w:sz w:val="22"/>
                <w:szCs w:val="22"/>
              </w:rPr>
            </w:pPr>
          </w:p>
        </w:tc>
      </w:tr>
      <w:tr w:rsidR="00F34ADF" w:rsidRPr="00772703" w14:paraId="5BC2E645" w14:textId="77777777" w:rsidTr="002A4EB5">
        <w:trPr>
          <w:trHeight w:val="424"/>
        </w:trPr>
        <w:tc>
          <w:tcPr>
            <w:tcW w:w="5000" w:type="pct"/>
            <w:gridSpan w:val="6"/>
            <w:vAlign w:val="center"/>
          </w:tcPr>
          <w:p w14:paraId="3B76E884" w14:textId="035B53A8" w:rsidR="00F34ADF" w:rsidRPr="00772703" w:rsidRDefault="00F34ADF" w:rsidP="00216D89">
            <w:pPr>
              <w:pStyle w:val="Default"/>
              <w:rPr>
                <w:rFonts w:ascii="Times New Roman" w:eastAsia="Calibri" w:hAnsi="Times New Roman" w:cs="Times New Roman"/>
                <w:b/>
                <w:lang w:val="en-US" w:bidi="en-GB"/>
              </w:rPr>
            </w:pPr>
            <w:r w:rsidRPr="00772703">
              <w:rPr>
                <w:rFonts w:ascii="Times New Roman" w:eastAsia="Calibri" w:hAnsi="Times New Roman" w:cs="Times New Roman"/>
                <w:b/>
                <w:lang w:val="en-US" w:bidi="en-GB"/>
              </w:rPr>
              <w:t>2. Quality and efficiency of implementation</w:t>
            </w:r>
          </w:p>
        </w:tc>
      </w:tr>
      <w:tr w:rsidR="001C3F95" w:rsidRPr="00772703" w14:paraId="2E30C59A" w14:textId="77777777" w:rsidTr="002A4EB5">
        <w:trPr>
          <w:trHeight w:val="2002"/>
        </w:trPr>
        <w:tc>
          <w:tcPr>
            <w:tcW w:w="1555" w:type="pct"/>
          </w:tcPr>
          <w:p w14:paraId="35441EA2" w14:textId="77777777" w:rsidR="002103CF" w:rsidRPr="00772703" w:rsidRDefault="002103CF" w:rsidP="00F72143">
            <w:pPr>
              <w:tabs>
                <w:tab w:val="center" w:pos="4819"/>
                <w:tab w:val="right" w:pos="9638"/>
              </w:tabs>
              <w:jc w:val="both"/>
              <w:rPr>
                <w:rFonts w:eastAsia="Calibri"/>
                <w:b/>
                <w:bCs/>
                <w:iCs/>
                <w:szCs w:val="24"/>
                <w:lang w:bidi="en-GB"/>
              </w:rPr>
            </w:pPr>
            <w:r w:rsidRPr="00772703">
              <w:rPr>
                <w:rFonts w:eastAsia="Calibri"/>
                <w:b/>
                <w:bCs/>
                <w:iCs/>
                <w:szCs w:val="24"/>
                <w:lang w:bidi="en-GB"/>
              </w:rPr>
              <w:t>2.1. Feasibility and methodology</w:t>
            </w:r>
          </w:p>
          <w:p w14:paraId="0E2D3EB2" w14:textId="77777777" w:rsidR="002103CF" w:rsidRPr="00772703" w:rsidRDefault="002103CF" w:rsidP="00F72143">
            <w:pPr>
              <w:tabs>
                <w:tab w:val="center" w:pos="4819"/>
                <w:tab w:val="right" w:pos="9638"/>
              </w:tabs>
              <w:jc w:val="both"/>
              <w:rPr>
                <w:rFonts w:eastAsia="Calibri"/>
                <w:i/>
                <w:szCs w:val="24"/>
                <w:lang w:bidi="en-GB"/>
              </w:rPr>
            </w:pPr>
          </w:p>
          <w:p w14:paraId="7556B063" w14:textId="69C7D09C" w:rsidR="002103CF" w:rsidRPr="005A6FBF" w:rsidRDefault="002103CF" w:rsidP="00F72143">
            <w:pPr>
              <w:tabs>
                <w:tab w:val="center" w:pos="4819"/>
                <w:tab w:val="right" w:pos="9638"/>
              </w:tabs>
              <w:jc w:val="both"/>
              <w:rPr>
                <w:rFonts w:eastAsia="Calibri"/>
                <w:i/>
                <w:szCs w:val="24"/>
                <w:lang w:bidi="en-GB"/>
              </w:rPr>
            </w:pPr>
            <w:r w:rsidRPr="00772703">
              <w:rPr>
                <w:rFonts w:eastAsia="Calibri"/>
                <w:i/>
                <w:szCs w:val="24"/>
                <w:lang w:bidi="en-GB"/>
              </w:rPr>
              <w:t>Evaluate to what extent the proposed scientific</w:t>
            </w:r>
            <w:r w:rsidR="00362B87">
              <w:rPr>
                <w:rFonts w:eastAsia="Calibri"/>
                <w:i/>
                <w:szCs w:val="24"/>
                <w:lang w:bidi="en-GB"/>
              </w:rPr>
              <w:t xml:space="preserve"> </w:t>
            </w:r>
            <w:r w:rsidR="00F208BC">
              <w:rPr>
                <w:rFonts w:eastAsia="Calibri"/>
                <w:i/>
                <w:szCs w:val="24"/>
                <w:lang w:bidi="en-GB"/>
              </w:rPr>
              <w:t>and/or</w:t>
            </w:r>
            <w:r w:rsidR="00362B87">
              <w:rPr>
                <w:rFonts w:eastAsia="Calibri"/>
                <w:i/>
                <w:szCs w:val="24"/>
                <w:lang w:bidi="en-GB"/>
              </w:rPr>
              <w:t xml:space="preserve"> artistic</w:t>
            </w:r>
            <w:r w:rsidRPr="00772703">
              <w:rPr>
                <w:rFonts w:eastAsia="Calibri"/>
                <w:i/>
                <w:szCs w:val="24"/>
                <w:lang w:bidi="en-GB"/>
              </w:rPr>
              <w:t xml:space="preserve"> approach is feasible. Is the proposed research methodology up-to-date and appropriate to achieve the </w:t>
            </w:r>
            <w:r w:rsidR="002E5F92">
              <w:rPr>
                <w:rFonts w:eastAsia="Calibri"/>
                <w:i/>
                <w:szCs w:val="24"/>
                <w:lang w:bidi="en-GB"/>
              </w:rPr>
              <w:t>aims</w:t>
            </w:r>
            <w:r w:rsidRPr="00772703">
              <w:rPr>
                <w:rFonts w:eastAsia="Calibri"/>
                <w:i/>
                <w:szCs w:val="24"/>
                <w:lang w:bidi="en-GB"/>
              </w:rPr>
              <w:t xml:space="preserve"> of the project</w:t>
            </w:r>
            <w:r w:rsidR="005A6FBF">
              <w:rPr>
                <w:rFonts w:eastAsia="Calibri"/>
                <w:i/>
                <w:szCs w:val="24"/>
                <w:lang w:bidi="en-GB"/>
              </w:rPr>
              <w:t>?</w:t>
            </w:r>
          </w:p>
        </w:tc>
        <w:tc>
          <w:tcPr>
            <w:tcW w:w="361" w:type="pct"/>
          </w:tcPr>
          <w:p w14:paraId="19B9CEB6" w14:textId="77777777" w:rsidR="002103CF" w:rsidRPr="00772703" w:rsidRDefault="002103CF" w:rsidP="00772703">
            <w:pPr>
              <w:tabs>
                <w:tab w:val="center" w:pos="4819"/>
                <w:tab w:val="right" w:pos="9638"/>
              </w:tabs>
              <w:jc w:val="center"/>
              <w:rPr>
                <w:szCs w:val="24"/>
              </w:rPr>
            </w:pPr>
            <w:r w:rsidRPr="00772703">
              <w:rPr>
                <w:szCs w:val="24"/>
              </w:rPr>
              <w:t xml:space="preserve"> 5</w:t>
            </w:r>
          </w:p>
        </w:tc>
        <w:tc>
          <w:tcPr>
            <w:tcW w:w="460" w:type="pct"/>
          </w:tcPr>
          <w:p w14:paraId="083BE2A1" w14:textId="77777777" w:rsidR="002103CF" w:rsidRPr="00772703" w:rsidRDefault="002103CF" w:rsidP="00772703">
            <w:pPr>
              <w:tabs>
                <w:tab w:val="center" w:pos="4819"/>
                <w:tab w:val="right" w:pos="9638"/>
              </w:tabs>
              <w:jc w:val="center"/>
              <w:rPr>
                <w:rFonts w:eastAsia="Calibri"/>
                <w:szCs w:val="24"/>
              </w:rPr>
            </w:pPr>
            <w:r w:rsidRPr="00772703">
              <w:rPr>
                <w:rFonts w:eastAsia="Calibri"/>
                <w:szCs w:val="24"/>
              </w:rPr>
              <w:t xml:space="preserve"> 1,2</w:t>
            </w:r>
          </w:p>
        </w:tc>
        <w:tc>
          <w:tcPr>
            <w:tcW w:w="389" w:type="pct"/>
          </w:tcPr>
          <w:p w14:paraId="7C71EB0A" w14:textId="6C80A9CF" w:rsidR="002103CF" w:rsidRPr="00772703" w:rsidRDefault="002103CF" w:rsidP="00772703">
            <w:pPr>
              <w:tabs>
                <w:tab w:val="center" w:pos="4819"/>
                <w:tab w:val="right" w:pos="9638"/>
              </w:tabs>
              <w:jc w:val="center"/>
              <w:rPr>
                <w:bCs/>
                <w:szCs w:val="24"/>
              </w:rPr>
            </w:pPr>
          </w:p>
        </w:tc>
        <w:tc>
          <w:tcPr>
            <w:tcW w:w="423" w:type="pct"/>
          </w:tcPr>
          <w:p w14:paraId="3952D372" w14:textId="77777777" w:rsidR="002103CF" w:rsidRPr="00772703" w:rsidRDefault="002103CF" w:rsidP="00772703">
            <w:pPr>
              <w:tabs>
                <w:tab w:val="center" w:pos="4819"/>
                <w:tab w:val="right" w:pos="9638"/>
              </w:tabs>
              <w:jc w:val="center"/>
              <w:rPr>
                <w:bCs/>
                <w:szCs w:val="24"/>
              </w:rPr>
            </w:pPr>
            <w:r w:rsidRPr="00772703">
              <w:rPr>
                <w:bCs/>
                <w:szCs w:val="24"/>
              </w:rPr>
              <w:t xml:space="preserve"> 3</w:t>
            </w:r>
          </w:p>
        </w:tc>
        <w:tc>
          <w:tcPr>
            <w:tcW w:w="1811" w:type="pct"/>
          </w:tcPr>
          <w:p w14:paraId="5E3B90D9" w14:textId="46134334" w:rsidR="002103CF" w:rsidRPr="00720461" w:rsidRDefault="002103CF" w:rsidP="00772703">
            <w:pPr>
              <w:pStyle w:val="Default"/>
              <w:jc w:val="both"/>
              <w:rPr>
                <w:rFonts w:ascii="Times New Roman" w:hAnsi="Times New Roman" w:cs="Times New Roman"/>
                <w:sz w:val="22"/>
                <w:szCs w:val="22"/>
                <w:lang w:val="en-GB"/>
              </w:rPr>
            </w:pPr>
          </w:p>
        </w:tc>
      </w:tr>
      <w:tr w:rsidR="0020127F" w:rsidRPr="00772703" w14:paraId="09E89744" w14:textId="77777777" w:rsidTr="002A4EB5">
        <w:trPr>
          <w:trHeight w:val="1554"/>
        </w:trPr>
        <w:tc>
          <w:tcPr>
            <w:tcW w:w="1555" w:type="pct"/>
            <w:vMerge w:val="restart"/>
          </w:tcPr>
          <w:p w14:paraId="20196696" w14:textId="77777777" w:rsidR="00A20478" w:rsidRPr="00772703" w:rsidRDefault="31278B2B" w:rsidP="00F72143">
            <w:pPr>
              <w:tabs>
                <w:tab w:val="center" w:pos="4819"/>
                <w:tab w:val="right" w:pos="9638"/>
              </w:tabs>
              <w:jc w:val="both"/>
              <w:rPr>
                <w:rFonts w:eastAsia="Calibri"/>
                <w:b/>
                <w:bCs/>
                <w:iCs/>
                <w:szCs w:val="24"/>
                <w:lang w:bidi="en-GB"/>
              </w:rPr>
            </w:pPr>
            <w:r w:rsidRPr="0CFBE13F">
              <w:rPr>
                <w:rFonts w:eastAsia="Calibri"/>
                <w:b/>
                <w:bCs/>
                <w:lang w:bidi="en-GB"/>
              </w:rPr>
              <w:t>2.2. Work plan including allocation of tasks and resources; management of risks</w:t>
            </w:r>
          </w:p>
          <w:p w14:paraId="19D7D12B" w14:textId="77777777" w:rsidR="00A20478" w:rsidRPr="00772703" w:rsidRDefault="00A20478" w:rsidP="00F72143">
            <w:pPr>
              <w:jc w:val="both"/>
              <w:rPr>
                <w:rFonts w:eastAsia="Calibri"/>
                <w:i/>
                <w:szCs w:val="24"/>
                <w:lang w:bidi="en-GB"/>
              </w:rPr>
            </w:pPr>
          </w:p>
          <w:p w14:paraId="5D4AFB78" w14:textId="6841A5A9" w:rsidR="00A20478" w:rsidRPr="00772703" w:rsidRDefault="00A20478" w:rsidP="00F72143">
            <w:pPr>
              <w:jc w:val="both"/>
              <w:rPr>
                <w:rFonts w:eastAsia="Calibri"/>
                <w:i/>
                <w:szCs w:val="24"/>
                <w:lang w:bidi="en-GB"/>
              </w:rPr>
            </w:pPr>
            <w:r w:rsidRPr="00772703">
              <w:rPr>
                <w:rFonts w:eastAsia="Calibri"/>
                <w:i/>
                <w:szCs w:val="24"/>
                <w:lang w:bidi="en-GB"/>
              </w:rPr>
              <w:t xml:space="preserve">Evaluate to what extent the work plan and research activities are rational and appropriate to achieve the objectives of the project. To what extent are the proposed resources (main equipment and/or data resources available) as well as the project </w:t>
            </w:r>
            <w:r w:rsidR="002B0F41">
              <w:rPr>
                <w:rFonts w:eastAsia="Calibri"/>
                <w:i/>
                <w:szCs w:val="24"/>
                <w:lang w:bidi="en-GB"/>
              </w:rPr>
              <w:t xml:space="preserve">planning </w:t>
            </w:r>
            <w:r w:rsidRPr="00772703">
              <w:rPr>
                <w:rFonts w:eastAsia="Calibri"/>
                <w:i/>
                <w:szCs w:val="24"/>
                <w:lang w:bidi="en-GB"/>
              </w:rPr>
              <w:t xml:space="preserve">adequate and properly justified? </w:t>
            </w:r>
          </w:p>
          <w:p w14:paraId="6C924029" w14:textId="77777777" w:rsidR="00A20478" w:rsidRPr="00772703" w:rsidRDefault="00A20478" w:rsidP="00F72143">
            <w:pPr>
              <w:jc w:val="both"/>
              <w:rPr>
                <w:rFonts w:eastAsia="Calibri"/>
                <w:i/>
                <w:szCs w:val="24"/>
                <w:lang w:bidi="en-GB"/>
              </w:rPr>
            </w:pPr>
          </w:p>
          <w:p w14:paraId="3E92E302" w14:textId="15F7F3FC" w:rsidR="00A20478" w:rsidRPr="005A6FBF" w:rsidRDefault="00A20478" w:rsidP="00F72143">
            <w:pPr>
              <w:jc w:val="both"/>
              <w:rPr>
                <w:rFonts w:eastAsia="Calibri"/>
                <w:i/>
                <w:szCs w:val="24"/>
                <w:lang w:bidi="en-GB"/>
              </w:rPr>
            </w:pPr>
            <w:r w:rsidRPr="00772703">
              <w:rPr>
                <w:rFonts w:eastAsia="Calibri"/>
                <w:i/>
                <w:szCs w:val="24"/>
                <w:lang w:bidi="en-GB"/>
              </w:rPr>
              <w:t>Evaluate whether potential scientific and organizational risks are foreseen and their management is appropriately discussed to ensure the timely and proper implementation of the project.</w:t>
            </w:r>
          </w:p>
        </w:tc>
        <w:tc>
          <w:tcPr>
            <w:tcW w:w="361" w:type="pct"/>
            <w:vMerge w:val="restart"/>
          </w:tcPr>
          <w:p w14:paraId="241B8C09" w14:textId="77777777" w:rsidR="00A20478" w:rsidRPr="00772703" w:rsidRDefault="00A20478" w:rsidP="00772703">
            <w:pPr>
              <w:tabs>
                <w:tab w:val="center" w:pos="4819"/>
                <w:tab w:val="right" w:pos="9638"/>
              </w:tabs>
              <w:jc w:val="center"/>
              <w:rPr>
                <w:szCs w:val="24"/>
              </w:rPr>
            </w:pPr>
            <w:r w:rsidRPr="00772703">
              <w:rPr>
                <w:szCs w:val="24"/>
              </w:rPr>
              <w:t xml:space="preserve"> 5</w:t>
            </w:r>
          </w:p>
        </w:tc>
        <w:tc>
          <w:tcPr>
            <w:tcW w:w="460" w:type="pct"/>
            <w:vMerge w:val="restart"/>
          </w:tcPr>
          <w:p w14:paraId="4FD7F39C" w14:textId="77777777" w:rsidR="00A20478" w:rsidRPr="00772703" w:rsidRDefault="00A20478" w:rsidP="00772703">
            <w:pPr>
              <w:tabs>
                <w:tab w:val="center" w:pos="4819"/>
                <w:tab w:val="right" w:pos="9638"/>
              </w:tabs>
              <w:jc w:val="center"/>
              <w:rPr>
                <w:rFonts w:eastAsia="Calibri"/>
                <w:szCs w:val="24"/>
              </w:rPr>
            </w:pPr>
            <w:r w:rsidRPr="00772703">
              <w:rPr>
                <w:rFonts w:eastAsia="Calibri"/>
                <w:szCs w:val="24"/>
              </w:rPr>
              <w:t xml:space="preserve"> 1</w:t>
            </w:r>
          </w:p>
        </w:tc>
        <w:tc>
          <w:tcPr>
            <w:tcW w:w="389" w:type="pct"/>
            <w:vMerge w:val="restart"/>
          </w:tcPr>
          <w:p w14:paraId="2AA9864F" w14:textId="352C38BB" w:rsidR="00A20478" w:rsidRPr="00772703" w:rsidRDefault="00A20478" w:rsidP="00772703">
            <w:pPr>
              <w:tabs>
                <w:tab w:val="center" w:pos="4819"/>
                <w:tab w:val="right" w:pos="9638"/>
              </w:tabs>
              <w:jc w:val="center"/>
              <w:rPr>
                <w:bCs/>
                <w:szCs w:val="24"/>
              </w:rPr>
            </w:pPr>
          </w:p>
        </w:tc>
        <w:tc>
          <w:tcPr>
            <w:tcW w:w="423" w:type="pct"/>
            <w:vMerge w:val="restart"/>
          </w:tcPr>
          <w:p w14:paraId="449247FC" w14:textId="5DD31E3A" w:rsidR="00A20478" w:rsidRPr="00772703" w:rsidRDefault="00A20478" w:rsidP="00772703">
            <w:pPr>
              <w:tabs>
                <w:tab w:val="center" w:pos="4819"/>
                <w:tab w:val="right" w:pos="9638"/>
              </w:tabs>
              <w:jc w:val="center"/>
              <w:rPr>
                <w:bCs/>
                <w:szCs w:val="24"/>
              </w:rPr>
            </w:pPr>
            <w:r w:rsidRPr="00772703">
              <w:rPr>
                <w:bCs/>
                <w:szCs w:val="24"/>
              </w:rPr>
              <w:t>2</w:t>
            </w:r>
          </w:p>
        </w:tc>
        <w:tc>
          <w:tcPr>
            <w:tcW w:w="1811" w:type="pct"/>
            <w:tcBorders>
              <w:top w:val="single" w:sz="4" w:space="0" w:color="auto"/>
              <w:bottom w:val="nil"/>
            </w:tcBorders>
          </w:tcPr>
          <w:p w14:paraId="15735060" w14:textId="77777777" w:rsidR="00290096" w:rsidRDefault="00290096" w:rsidP="00772703">
            <w:pPr>
              <w:pStyle w:val="Default"/>
              <w:jc w:val="both"/>
              <w:rPr>
                <w:rFonts w:ascii="Times New Roman" w:hAnsi="Times New Roman" w:cs="Times New Roman"/>
                <w:lang w:val="en-US"/>
              </w:rPr>
            </w:pPr>
          </w:p>
          <w:p w14:paraId="25F9B7E6" w14:textId="77777777" w:rsidR="00290096" w:rsidRDefault="00290096" w:rsidP="00772703">
            <w:pPr>
              <w:pStyle w:val="Default"/>
              <w:jc w:val="both"/>
              <w:rPr>
                <w:rFonts w:ascii="Times New Roman" w:hAnsi="Times New Roman" w:cs="Times New Roman"/>
                <w:lang w:val="en-US"/>
              </w:rPr>
            </w:pPr>
          </w:p>
          <w:p w14:paraId="31E19701" w14:textId="77777777" w:rsidR="00290096" w:rsidRDefault="00290096" w:rsidP="00772703">
            <w:pPr>
              <w:pStyle w:val="Default"/>
              <w:jc w:val="both"/>
              <w:rPr>
                <w:rFonts w:ascii="Times New Roman" w:hAnsi="Times New Roman" w:cs="Times New Roman"/>
                <w:lang w:val="en-US"/>
              </w:rPr>
            </w:pPr>
          </w:p>
          <w:p w14:paraId="4EB82823" w14:textId="357EBA7F" w:rsidR="007A001E" w:rsidRPr="00772703" w:rsidRDefault="007A001E" w:rsidP="00772703">
            <w:pPr>
              <w:pStyle w:val="Default"/>
              <w:jc w:val="both"/>
              <w:rPr>
                <w:rFonts w:ascii="Times New Roman" w:hAnsi="Times New Roman" w:cs="Times New Roman"/>
                <w:lang w:val="en-US"/>
              </w:rPr>
            </w:pPr>
          </w:p>
        </w:tc>
      </w:tr>
      <w:tr w:rsidR="00CE5C1B" w:rsidRPr="00772703" w14:paraId="4E67C674" w14:textId="77777777" w:rsidTr="002A4EB5">
        <w:trPr>
          <w:trHeight w:val="562"/>
        </w:trPr>
        <w:tc>
          <w:tcPr>
            <w:tcW w:w="1555" w:type="pct"/>
            <w:vMerge/>
          </w:tcPr>
          <w:p w14:paraId="16B19385" w14:textId="77D34612" w:rsidR="00A20478" w:rsidRPr="00772703" w:rsidRDefault="00A20478" w:rsidP="00772703">
            <w:pPr>
              <w:tabs>
                <w:tab w:val="center" w:pos="4819"/>
                <w:tab w:val="right" w:pos="9638"/>
              </w:tabs>
              <w:jc w:val="both"/>
              <w:rPr>
                <w:rFonts w:eastAsia="Calibri"/>
                <w:b/>
                <w:bCs/>
                <w:iCs/>
                <w:szCs w:val="24"/>
                <w:lang w:bidi="en-GB"/>
              </w:rPr>
            </w:pPr>
          </w:p>
        </w:tc>
        <w:tc>
          <w:tcPr>
            <w:tcW w:w="361" w:type="pct"/>
            <w:vMerge/>
          </w:tcPr>
          <w:p w14:paraId="35751B9A" w14:textId="77777777" w:rsidR="00A20478" w:rsidRPr="00772703" w:rsidRDefault="00A20478" w:rsidP="00772703">
            <w:pPr>
              <w:tabs>
                <w:tab w:val="center" w:pos="4819"/>
                <w:tab w:val="right" w:pos="9638"/>
              </w:tabs>
              <w:jc w:val="center"/>
              <w:rPr>
                <w:szCs w:val="24"/>
              </w:rPr>
            </w:pPr>
          </w:p>
        </w:tc>
        <w:tc>
          <w:tcPr>
            <w:tcW w:w="460" w:type="pct"/>
            <w:vMerge/>
          </w:tcPr>
          <w:p w14:paraId="68B0A4F4" w14:textId="77777777" w:rsidR="00A20478" w:rsidRPr="00772703" w:rsidRDefault="00A20478" w:rsidP="00772703">
            <w:pPr>
              <w:tabs>
                <w:tab w:val="center" w:pos="4819"/>
                <w:tab w:val="right" w:pos="9638"/>
              </w:tabs>
              <w:jc w:val="center"/>
              <w:rPr>
                <w:rFonts w:eastAsia="Calibri"/>
                <w:szCs w:val="24"/>
              </w:rPr>
            </w:pPr>
          </w:p>
        </w:tc>
        <w:tc>
          <w:tcPr>
            <w:tcW w:w="389" w:type="pct"/>
            <w:vMerge/>
          </w:tcPr>
          <w:p w14:paraId="5BB525D1" w14:textId="77777777" w:rsidR="00A20478" w:rsidRPr="00772703" w:rsidRDefault="00A20478" w:rsidP="00772703">
            <w:pPr>
              <w:tabs>
                <w:tab w:val="center" w:pos="4819"/>
                <w:tab w:val="right" w:pos="9638"/>
              </w:tabs>
              <w:jc w:val="center"/>
              <w:rPr>
                <w:bCs/>
                <w:szCs w:val="24"/>
              </w:rPr>
            </w:pPr>
          </w:p>
        </w:tc>
        <w:tc>
          <w:tcPr>
            <w:tcW w:w="423" w:type="pct"/>
            <w:vMerge/>
          </w:tcPr>
          <w:p w14:paraId="4F78A275" w14:textId="77777777" w:rsidR="00A20478" w:rsidRPr="00772703" w:rsidRDefault="00A20478" w:rsidP="00772703">
            <w:pPr>
              <w:tabs>
                <w:tab w:val="center" w:pos="4819"/>
                <w:tab w:val="right" w:pos="9638"/>
              </w:tabs>
              <w:jc w:val="center"/>
              <w:rPr>
                <w:bCs/>
                <w:szCs w:val="24"/>
              </w:rPr>
            </w:pPr>
          </w:p>
        </w:tc>
        <w:tc>
          <w:tcPr>
            <w:tcW w:w="1811" w:type="pct"/>
            <w:tcBorders>
              <w:top w:val="nil"/>
            </w:tcBorders>
          </w:tcPr>
          <w:p w14:paraId="61FD530B" w14:textId="5B622BCC" w:rsidR="00A20478" w:rsidRPr="00772703" w:rsidRDefault="00A20478" w:rsidP="00772703">
            <w:pPr>
              <w:pStyle w:val="Default"/>
              <w:jc w:val="both"/>
              <w:rPr>
                <w:rFonts w:ascii="Times New Roman" w:hAnsi="Times New Roman" w:cs="Times New Roman"/>
                <w:lang w:val="en-US"/>
              </w:rPr>
            </w:pPr>
          </w:p>
        </w:tc>
      </w:tr>
      <w:tr w:rsidR="001C3F95" w:rsidRPr="00772703" w14:paraId="040EBBF5" w14:textId="77777777" w:rsidTr="002A4EB5">
        <w:trPr>
          <w:trHeight w:val="1128"/>
        </w:trPr>
        <w:tc>
          <w:tcPr>
            <w:tcW w:w="1555" w:type="pct"/>
            <w:vAlign w:val="center"/>
          </w:tcPr>
          <w:p w14:paraId="2265F08F" w14:textId="1D6CE1BA" w:rsidR="00675629" w:rsidRPr="00772703" w:rsidRDefault="43FC6D2E" w:rsidP="00EA6123">
            <w:pPr>
              <w:tabs>
                <w:tab w:val="center" w:pos="4819"/>
                <w:tab w:val="right" w:pos="9638"/>
              </w:tabs>
              <w:jc w:val="both"/>
              <w:rPr>
                <w:b/>
                <w:bCs/>
                <w:color w:val="000000" w:themeColor="text1"/>
                <w:lang w:bidi="en-GB"/>
              </w:rPr>
            </w:pPr>
            <w:r w:rsidRPr="0CFBE13F">
              <w:rPr>
                <w:rFonts w:eastAsia="Calibri"/>
                <w:b/>
                <w:bCs/>
                <w:lang w:bidi="en-GB"/>
              </w:rPr>
              <w:lastRenderedPageBreak/>
              <w:t>2.3.</w:t>
            </w:r>
            <w:r w:rsidRPr="0CFBE13F">
              <w:rPr>
                <w:rFonts w:eastAsia="Calibri"/>
                <w:b/>
                <w:bCs/>
                <w:i/>
                <w:iCs/>
                <w:lang w:bidi="en-GB"/>
              </w:rPr>
              <w:t xml:space="preserve"> </w:t>
            </w:r>
            <w:r w:rsidRPr="0CFBE13F">
              <w:rPr>
                <w:b/>
                <w:bCs/>
                <w:lang w:bidi="en-GB"/>
              </w:rPr>
              <w:t xml:space="preserve">Expected scientific </w:t>
            </w:r>
            <w:r w:rsidR="00F208BC" w:rsidRPr="00F208BC">
              <w:rPr>
                <w:rFonts w:eastAsia="Calibri"/>
                <w:b/>
                <w:bCs/>
                <w:iCs/>
                <w:szCs w:val="24"/>
                <w:lang w:bidi="en-GB"/>
              </w:rPr>
              <w:t>and/or</w:t>
            </w:r>
            <w:r w:rsidRPr="0CFBE13F">
              <w:rPr>
                <w:b/>
                <w:bCs/>
                <w:lang w:bidi="en-GB"/>
              </w:rPr>
              <w:t xml:space="preserve"> artistic </w:t>
            </w:r>
            <w:r w:rsidRPr="0CFBE13F">
              <w:rPr>
                <w:b/>
                <w:bCs/>
                <w:color w:val="000000" w:themeColor="text1"/>
                <w:lang w:bidi="en-GB"/>
              </w:rPr>
              <w:t>outcomes and deliverables of the project and dissemination</w:t>
            </w:r>
          </w:p>
          <w:p w14:paraId="1F682D9B" w14:textId="77777777" w:rsidR="00675629" w:rsidRPr="00772703" w:rsidRDefault="00675629" w:rsidP="00EA6123">
            <w:pPr>
              <w:tabs>
                <w:tab w:val="center" w:pos="4819"/>
                <w:tab w:val="right" w:pos="9638"/>
              </w:tabs>
              <w:jc w:val="both"/>
              <w:rPr>
                <w:rFonts w:eastAsia="Calibri"/>
                <w:i/>
                <w:color w:val="000000" w:themeColor="text1"/>
                <w:lang w:bidi="en-GB"/>
              </w:rPr>
            </w:pPr>
          </w:p>
          <w:p w14:paraId="3947EE27" w14:textId="29E30CA8" w:rsidR="009F725D" w:rsidRDefault="009F725D" w:rsidP="00EA6123">
            <w:pPr>
              <w:tabs>
                <w:tab w:val="center" w:pos="4819"/>
                <w:tab w:val="right" w:pos="9638"/>
              </w:tabs>
              <w:jc w:val="both"/>
              <w:rPr>
                <w:rFonts w:eastAsia="Calibri"/>
                <w:i/>
                <w:color w:val="000000" w:themeColor="text1"/>
                <w:lang w:bidi="en-GB"/>
              </w:rPr>
            </w:pPr>
            <w:r w:rsidRPr="009F725D">
              <w:rPr>
                <w:rFonts w:eastAsia="Calibri"/>
                <w:i/>
                <w:color w:val="000000" w:themeColor="text1"/>
                <w:lang w:bidi="en-GB"/>
              </w:rPr>
              <w:t xml:space="preserve">Evaluate the </w:t>
            </w:r>
            <w:r w:rsidR="000E6A2C" w:rsidRPr="000E6A2C">
              <w:rPr>
                <w:rFonts w:eastAsia="Calibri"/>
                <w:i/>
                <w:color w:val="000000" w:themeColor="text1"/>
                <w:lang w:bidi="en-GB"/>
              </w:rPr>
              <w:t>justification and appropriateness</w:t>
            </w:r>
            <w:r w:rsidR="00B12F3A">
              <w:rPr>
                <w:rFonts w:eastAsia="Calibri"/>
                <w:i/>
                <w:color w:val="000000" w:themeColor="text1"/>
                <w:lang w:bidi="en-GB"/>
              </w:rPr>
              <w:t xml:space="preserve"> </w:t>
            </w:r>
            <w:r w:rsidRPr="009F725D">
              <w:rPr>
                <w:rFonts w:eastAsia="Calibri"/>
                <w:i/>
                <w:color w:val="000000" w:themeColor="text1"/>
                <w:lang w:bidi="en-GB"/>
              </w:rPr>
              <w:t>of the expected outcomes</w:t>
            </w:r>
            <w:r w:rsidR="00B12F3A">
              <w:rPr>
                <w:rFonts w:eastAsia="Calibri"/>
                <w:i/>
                <w:color w:val="000000" w:themeColor="text1"/>
                <w:lang w:bidi="en-GB"/>
              </w:rPr>
              <w:t>,</w:t>
            </w:r>
            <w:r w:rsidRPr="009F725D">
              <w:rPr>
                <w:rFonts w:eastAsia="Calibri"/>
                <w:i/>
                <w:color w:val="000000" w:themeColor="text1"/>
                <w:lang w:bidi="en-GB"/>
              </w:rPr>
              <w:t xml:space="preserve"> deliverables of the project and dissemination, </w:t>
            </w:r>
            <w:proofErr w:type="gramStart"/>
            <w:r w:rsidRPr="009F725D">
              <w:rPr>
                <w:rFonts w:eastAsia="Calibri"/>
                <w:i/>
                <w:color w:val="000000" w:themeColor="text1"/>
                <w:lang w:bidi="en-GB"/>
              </w:rPr>
              <w:t>taking into account</w:t>
            </w:r>
            <w:proofErr w:type="gramEnd"/>
            <w:r w:rsidRPr="009F725D">
              <w:rPr>
                <w:rFonts w:eastAsia="Calibri"/>
                <w:i/>
                <w:color w:val="000000" w:themeColor="text1"/>
                <w:lang w:bidi="en-GB"/>
              </w:rPr>
              <w:t xml:space="preserve">: </w:t>
            </w:r>
          </w:p>
          <w:p w14:paraId="5B403FBF" w14:textId="68DB3D31" w:rsidR="009F725D" w:rsidRDefault="009F725D" w:rsidP="009F725D">
            <w:pPr>
              <w:tabs>
                <w:tab w:val="center" w:pos="4819"/>
                <w:tab w:val="right" w:pos="9638"/>
              </w:tabs>
              <w:ind w:left="306"/>
              <w:jc w:val="both"/>
              <w:rPr>
                <w:rFonts w:eastAsia="Calibri"/>
                <w:i/>
                <w:color w:val="000000" w:themeColor="text1"/>
                <w:lang w:bidi="en-GB"/>
              </w:rPr>
            </w:pPr>
            <w:r w:rsidRPr="009F725D">
              <w:rPr>
                <w:rFonts w:eastAsia="Calibri"/>
                <w:i/>
                <w:color w:val="000000" w:themeColor="text1"/>
                <w:lang w:bidi="en-GB"/>
              </w:rPr>
              <w:t>1</w:t>
            </w:r>
            <w:r>
              <w:rPr>
                <w:rFonts w:eastAsia="Calibri"/>
                <w:i/>
                <w:color w:val="000000" w:themeColor="text1"/>
                <w:lang w:bidi="en-GB"/>
              </w:rPr>
              <w:t>)</w:t>
            </w:r>
            <w:r w:rsidRPr="009F725D">
              <w:rPr>
                <w:rFonts w:eastAsia="Calibri"/>
                <w:i/>
                <w:color w:val="000000" w:themeColor="text1"/>
                <w:lang w:bidi="en-GB"/>
              </w:rPr>
              <w:t xml:space="preserve"> whether the expected outcomes are logical, feasible and appropriately planned in relation to the aim and </w:t>
            </w:r>
            <w:proofErr w:type="gramStart"/>
            <w:r w:rsidRPr="009F725D">
              <w:rPr>
                <w:rFonts w:eastAsia="Calibri"/>
                <w:i/>
                <w:color w:val="000000" w:themeColor="text1"/>
                <w:lang w:bidi="en-GB"/>
              </w:rPr>
              <w:t>objectives;</w:t>
            </w:r>
            <w:proofErr w:type="gramEnd"/>
            <w:r w:rsidRPr="009F725D">
              <w:rPr>
                <w:rFonts w:eastAsia="Calibri"/>
                <w:i/>
                <w:color w:val="000000" w:themeColor="text1"/>
                <w:lang w:bidi="en-GB"/>
              </w:rPr>
              <w:t xml:space="preserve"> </w:t>
            </w:r>
          </w:p>
          <w:p w14:paraId="36502BE6" w14:textId="2773AEA5" w:rsidR="009F725D" w:rsidRDefault="009F725D" w:rsidP="009F725D">
            <w:pPr>
              <w:tabs>
                <w:tab w:val="center" w:pos="4819"/>
                <w:tab w:val="right" w:pos="9638"/>
              </w:tabs>
              <w:ind w:left="306"/>
              <w:jc w:val="both"/>
              <w:rPr>
                <w:rFonts w:eastAsia="Calibri"/>
                <w:i/>
                <w:color w:val="000000" w:themeColor="text1"/>
                <w:lang w:bidi="en-GB"/>
              </w:rPr>
            </w:pPr>
            <w:r w:rsidRPr="009F725D">
              <w:rPr>
                <w:rFonts w:eastAsia="Calibri"/>
                <w:i/>
                <w:color w:val="000000" w:themeColor="text1"/>
                <w:lang w:bidi="en-GB"/>
              </w:rPr>
              <w:t>2</w:t>
            </w:r>
            <w:r>
              <w:rPr>
                <w:rFonts w:eastAsia="Calibri"/>
                <w:i/>
                <w:color w:val="000000" w:themeColor="text1"/>
                <w:lang w:bidi="en-GB"/>
              </w:rPr>
              <w:t>)</w:t>
            </w:r>
            <w:r w:rsidRPr="009F725D">
              <w:rPr>
                <w:rFonts w:eastAsia="Calibri"/>
                <w:i/>
                <w:color w:val="000000" w:themeColor="text1"/>
                <w:lang w:bidi="en-GB"/>
              </w:rPr>
              <w:t xml:space="preserve"> whether the planned deliverables and their dissemination are appropriate for achieving the project objectives and ensuring scientific </w:t>
            </w:r>
            <w:proofErr w:type="gramStart"/>
            <w:r w:rsidRPr="009F725D">
              <w:rPr>
                <w:rFonts w:eastAsia="Calibri"/>
                <w:i/>
                <w:color w:val="000000" w:themeColor="text1"/>
                <w:lang w:bidi="en-GB"/>
              </w:rPr>
              <w:t>advancement;</w:t>
            </w:r>
            <w:proofErr w:type="gramEnd"/>
          </w:p>
          <w:p w14:paraId="09C6152B" w14:textId="6E2EFDD9" w:rsidR="00C24489" w:rsidRDefault="009F725D" w:rsidP="009F725D">
            <w:pPr>
              <w:tabs>
                <w:tab w:val="center" w:pos="4819"/>
                <w:tab w:val="right" w:pos="9638"/>
              </w:tabs>
              <w:ind w:left="306"/>
              <w:jc w:val="both"/>
              <w:rPr>
                <w:rFonts w:eastAsia="Calibri"/>
                <w:i/>
                <w:lang w:bidi="en-GB"/>
              </w:rPr>
            </w:pPr>
            <w:r w:rsidRPr="009F725D">
              <w:rPr>
                <w:rFonts w:eastAsia="Calibri"/>
                <w:i/>
                <w:color w:val="000000" w:themeColor="text1"/>
                <w:lang w:bidi="en-GB"/>
              </w:rPr>
              <w:t xml:space="preserve"> 3</w:t>
            </w:r>
            <w:r>
              <w:rPr>
                <w:rFonts w:eastAsia="Calibri"/>
                <w:i/>
                <w:color w:val="000000" w:themeColor="text1"/>
                <w:lang w:bidi="en-GB"/>
              </w:rPr>
              <w:t>)</w:t>
            </w:r>
            <w:r w:rsidRPr="009F725D">
              <w:rPr>
                <w:rFonts w:eastAsia="Calibri"/>
                <w:i/>
                <w:color w:val="000000" w:themeColor="text1"/>
                <w:lang w:bidi="en-GB"/>
              </w:rPr>
              <w:t xml:space="preserve"> whether diversity and feasibility of dissemination measures are ensured.</w:t>
            </w:r>
          </w:p>
          <w:p w14:paraId="50AAD4C4" w14:textId="77777777" w:rsidR="004A2706" w:rsidRDefault="004A2706" w:rsidP="00EA6123">
            <w:pPr>
              <w:tabs>
                <w:tab w:val="center" w:pos="4819"/>
                <w:tab w:val="right" w:pos="9638"/>
              </w:tabs>
              <w:jc w:val="both"/>
              <w:rPr>
                <w:rFonts w:eastAsia="Calibri"/>
                <w:b/>
                <w:bCs/>
                <w:i/>
                <w:lang w:bidi="en-GB"/>
              </w:rPr>
            </w:pPr>
          </w:p>
          <w:p w14:paraId="565E94D5" w14:textId="2674248C" w:rsidR="007E06E4" w:rsidRPr="005670B0" w:rsidRDefault="007E06E4" w:rsidP="00EA6123">
            <w:pPr>
              <w:tabs>
                <w:tab w:val="center" w:pos="4819"/>
                <w:tab w:val="right" w:pos="9638"/>
              </w:tabs>
              <w:jc w:val="both"/>
              <w:rPr>
                <w:rFonts w:eastAsia="Calibri"/>
                <w:b/>
                <w:bCs/>
                <w:i/>
                <w:lang w:bidi="en-GB"/>
              </w:rPr>
            </w:pPr>
            <w:r w:rsidRPr="005670B0">
              <w:rPr>
                <w:rFonts w:eastAsia="Calibri"/>
                <w:b/>
                <w:bCs/>
                <w:i/>
                <w:lang w:bidi="en-GB"/>
              </w:rPr>
              <w:t>Please note:</w:t>
            </w:r>
          </w:p>
          <w:p w14:paraId="3B3E7D60" w14:textId="2D0F5FFD" w:rsidR="00C24489" w:rsidRPr="005670B0" w:rsidRDefault="002B2341" w:rsidP="00EA6123">
            <w:pPr>
              <w:tabs>
                <w:tab w:val="center" w:pos="4819"/>
                <w:tab w:val="right" w:pos="9638"/>
              </w:tabs>
              <w:jc w:val="both"/>
              <w:rPr>
                <w:rFonts w:eastAsia="Calibri"/>
                <w:i/>
                <w:sz w:val="22"/>
                <w:szCs w:val="22"/>
                <w:lang w:bidi="en-GB"/>
              </w:rPr>
            </w:pPr>
            <w:r w:rsidRPr="002B2341">
              <w:rPr>
                <w:rFonts w:eastAsia="Calibri"/>
                <w:i/>
                <w:sz w:val="22"/>
                <w:szCs w:val="22"/>
                <w:lang w:bidi="en-GB"/>
              </w:rPr>
              <w:t xml:space="preserve">When evaluating, it is essential to consider  the entirety of the project’s results and their dissemination. </w:t>
            </w:r>
            <w:r w:rsidR="007E06E4" w:rsidRPr="007E06E4">
              <w:rPr>
                <w:rFonts w:eastAsia="Calibri"/>
                <w:i/>
                <w:sz w:val="22"/>
                <w:szCs w:val="22"/>
                <w:lang w:bidi="en-GB"/>
              </w:rPr>
              <w:t xml:space="preserve">Quantitative indicators </w:t>
            </w:r>
            <w:r w:rsidR="005670B0">
              <w:rPr>
                <w:rFonts w:eastAsia="Calibri"/>
                <w:i/>
                <w:sz w:val="22"/>
                <w:szCs w:val="22"/>
                <w:lang w:bidi="en-GB"/>
              </w:rPr>
              <w:t>–</w:t>
            </w:r>
            <w:r w:rsidR="007E06E4" w:rsidRPr="007E06E4">
              <w:rPr>
                <w:rFonts w:eastAsia="Calibri"/>
                <w:i/>
                <w:sz w:val="22"/>
                <w:szCs w:val="22"/>
                <w:lang w:bidi="en-GB"/>
              </w:rPr>
              <w:t xml:space="preserve"> including the number of planned project outcomes, the number of dissemination activities or scientific outputs, and the quartile ranking of journals according to the Journal Impact Factor </w:t>
            </w:r>
            <w:r w:rsidR="005670B0">
              <w:rPr>
                <w:rFonts w:eastAsia="Calibri"/>
                <w:i/>
                <w:sz w:val="22"/>
                <w:szCs w:val="22"/>
                <w:lang w:bidi="en-GB"/>
              </w:rPr>
              <w:t>–</w:t>
            </w:r>
            <w:r w:rsidR="007E06E4" w:rsidRPr="007E06E4">
              <w:rPr>
                <w:rFonts w:eastAsia="Calibri"/>
                <w:i/>
                <w:sz w:val="22"/>
                <w:szCs w:val="22"/>
                <w:lang w:bidi="en-GB"/>
              </w:rPr>
              <w:t xml:space="preserve"> shall not be assessed as separate evaluation criteria</w:t>
            </w:r>
            <w:r w:rsidR="0085179C">
              <w:rPr>
                <w:rFonts w:eastAsia="Calibri"/>
                <w:i/>
                <w:sz w:val="22"/>
                <w:szCs w:val="22"/>
                <w:lang w:bidi="en-GB"/>
              </w:rPr>
              <w:t>.</w:t>
            </w:r>
          </w:p>
        </w:tc>
        <w:tc>
          <w:tcPr>
            <w:tcW w:w="361" w:type="pct"/>
          </w:tcPr>
          <w:p w14:paraId="675CA291" w14:textId="77777777" w:rsidR="00675629" w:rsidRPr="00772703" w:rsidRDefault="00675629" w:rsidP="00772703">
            <w:pPr>
              <w:tabs>
                <w:tab w:val="center" w:pos="4819"/>
                <w:tab w:val="right" w:pos="9638"/>
              </w:tabs>
              <w:jc w:val="center"/>
              <w:rPr>
                <w:szCs w:val="24"/>
              </w:rPr>
            </w:pPr>
            <w:r w:rsidRPr="00772703">
              <w:rPr>
                <w:szCs w:val="24"/>
              </w:rPr>
              <w:t xml:space="preserve"> 5</w:t>
            </w:r>
          </w:p>
        </w:tc>
        <w:tc>
          <w:tcPr>
            <w:tcW w:w="460" w:type="pct"/>
          </w:tcPr>
          <w:p w14:paraId="67D57495" w14:textId="6D5EA40D" w:rsidR="00675629" w:rsidRPr="00772703" w:rsidRDefault="00675629" w:rsidP="00772703">
            <w:pPr>
              <w:tabs>
                <w:tab w:val="center" w:pos="4819"/>
                <w:tab w:val="right" w:pos="9638"/>
              </w:tabs>
              <w:jc w:val="center"/>
              <w:rPr>
                <w:rFonts w:eastAsia="Calibri"/>
                <w:szCs w:val="24"/>
              </w:rPr>
            </w:pPr>
            <w:r w:rsidRPr="00772703">
              <w:rPr>
                <w:rFonts w:eastAsia="Calibri"/>
                <w:szCs w:val="24"/>
              </w:rPr>
              <w:t xml:space="preserve"> 1,5 </w:t>
            </w:r>
          </w:p>
        </w:tc>
        <w:tc>
          <w:tcPr>
            <w:tcW w:w="389" w:type="pct"/>
          </w:tcPr>
          <w:p w14:paraId="02E66527" w14:textId="366D1F09" w:rsidR="00675629" w:rsidRPr="00772703" w:rsidRDefault="00675629" w:rsidP="00772703">
            <w:pPr>
              <w:tabs>
                <w:tab w:val="center" w:pos="4819"/>
                <w:tab w:val="right" w:pos="9638"/>
              </w:tabs>
              <w:jc w:val="center"/>
              <w:rPr>
                <w:bCs/>
                <w:szCs w:val="24"/>
              </w:rPr>
            </w:pPr>
          </w:p>
        </w:tc>
        <w:tc>
          <w:tcPr>
            <w:tcW w:w="423" w:type="pct"/>
          </w:tcPr>
          <w:p w14:paraId="5BC347A8" w14:textId="77777777" w:rsidR="00675629" w:rsidRPr="00772703" w:rsidRDefault="00675629" w:rsidP="00772703">
            <w:pPr>
              <w:tabs>
                <w:tab w:val="center" w:pos="4819"/>
                <w:tab w:val="right" w:pos="9638"/>
              </w:tabs>
              <w:jc w:val="center"/>
              <w:rPr>
                <w:bCs/>
                <w:szCs w:val="24"/>
              </w:rPr>
            </w:pPr>
            <w:r w:rsidRPr="00772703">
              <w:rPr>
                <w:bCs/>
                <w:szCs w:val="24"/>
              </w:rPr>
              <w:t xml:space="preserve"> 2</w:t>
            </w:r>
          </w:p>
          <w:p w14:paraId="6DA0E49A" w14:textId="77777777" w:rsidR="00675629" w:rsidRPr="00772703" w:rsidRDefault="00675629" w:rsidP="00772703">
            <w:pPr>
              <w:tabs>
                <w:tab w:val="center" w:pos="4819"/>
                <w:tab w:val="right" w:pos="9638"/>
              </w:tabs>
              <w:jc w:val="center"/>
              <w:rPr>
                <w:bCs/>
                <w:szCs w:val="24"/>
              </w:rPr>
            </w:pPr>
          </w:p>
        </w:tc>
        <w:tc>
          <w:tcPr>
            <w:tcW w:w="1811" w:type="pct"/>
          </w:tcPr>
          <w:p w14:paraId="48A1D900" w14:textId="18C2E7DD" w:rsidR="00675629" w:rsidRPr="00E941EE" w:rsidRDefault="00675629" w:rsidP="005670B0">
            <w:pPr>
              <w:pStyle w:val="Sraopastraipa"/>
              <w:tabs>
                <w:tab w:val="center" w:pos="4819"/>
                <w:tab w:val="right" w:pos="9638"/>
              </w:tabs>
              <w:ind w:left="367"/>
              <w:jc w:val="both"/>
              <w:rPr>
                <w:rFonts w:eastAsia="Calibri"/>
                <w:sz w:val="22"/>
                <w:szCs w:val="22"/>
                <w:lang w:bidi="en-GB"/>
              </w:rPr>
            </w:pPr>
            <w:r w:rsidRPr="00720461">
              <w:rPr>
                <w:rFonts w:eastAsia="Calibri"/>
                <w:sz w:val="22"/>
                <w:szCs w:val="22"/>
                <w:lang w:bidi="en-GB"/>
              </w:rPr>
              <w:t xml:space="preserve"> </w:t>
            </w:r>
          </w:p>
        </w:tc>
      </w:tr>
      <w:tr w:rsidR="009B4FAD" w:rsidRPr="00772703" w14:paraId="63FBF18C" w14:textId="77777777" w:rsidTr="002A4EB5">
        <w:trPr>
          <w:trHeight w:val="340"/>
        </w:trPr>
        <w:tc>
          <w:tcPr>
            <w:tcW w:w="5000" w:type="pct"/>
            <w:gridSpan w:val="6"/>
            <w:vAlign w:val="center"/>
          </w:tcPr>
          <w:p w14:paraId="444D4925" w14:textId="1B7993FC" w:rsidR="009B4FAD" w:rsidRPr="00772703" w:rsidRDefault="009B4FAD" w:rsidP="0085179C">
            <w:pPr>
              <w:tabs>
                <w:tab w:val="center" w:pos="4819"/>
                <w:tab w:val="right" w:pos="9638"/>
              </w:tabs>
              <w:rPr>
                <w:b/>
                <w:bCs/>
                <w:szCs w:val="24"/>
              </w:rPr>
            </w:pPr>
            <w:r w:rsidRPr="00772703">
              <w:rPr>
                <w:rFonts w:eastAsia="Calibri"/>
                <w:b/>
                <w:szCs w:val="24"/>
                <w:lang w:bidi="en-GB"/>
              </w:rPr>
              <w:t xml:space="preserve">3. Expected impact </w:t>
            </w:r>
          </w:p>
        </w:tc>
      </w:tr>
      <w:tr w:rsidR="001C3F95" w:rsidRPr="00772703" w14:paraId="0E15DD09" w14:textId="77777777" w:rsidTr="002A4EB5">
        <w:trPr>
          <w:trHeight w:val="2404"/>
        </w:trPr>
        <w:tc>
          <w:tcPr>
            <w:tcW w:w="1555" w:type="pct"/>
            <w:vMerge w:val="restart"/>
          </w:tcPr>
          <w:p w14:paraId="4EFCC6CC" w14:textId="33094CFB" w:rsidR="00BF5D1B" w:rsidRPr="00772703" w:rsidRDefault="00BF5D1B" w:rsidP="00F72143">
            <w:pPr>
              <w:jc w:val="both"/>
              <w:rPr>
                <w:rFonts w:eastAsia="Calibri"/>
                <w:b/>
                <w:szCs w:val="24"/>
                <w:lang w:bidi="en-GB"/>
              </w:rPr>
            </w:pPr>
            <w:r w:rsidRPr="00772703">
              <w:rPr>
                <w:rFonts w:eastAsia="Calibri"/>
                <w:b/>
                <w:szCs w:val="24"/>
                <w:lang w:bidi="en-GB"/>
              </w:rPr>
              <w:lastRenderedPageBreak/>
              <w:t>Expected contribution to the development of science,</w:t>
            </w:r>
            <w:r w:rsidR="000A6D21">
              <w:rPr>
                <w:rFonts w:eastAsia="Calibri"/>
                <w:b/>
                <w:szCs w:val="24"/>
                <w:lang w:bidi="en-GB"/>
              </w:rPr>
              <w:t xml:space="preserve"> </w:t>
            </w:r>
            <w:r w:rsidR="000A6D21" w:rsidRPr="00F72143">
              <w:rPr>
                <w:rFonts w:eastAsia="Calibri"/>
                <w:b/>
                <w:szCs w:val="24"/>
                <w:lang w:bidi="en-GB"/>
              </w:rPr>
              <w:t>humanities, art</w:t>
            </w:r>
            <w:r w:rsidR="005670B0" w:rsidRPr="00F72143">
              <w:rPr>
                <w:rFonts w:eastAsia="Calibri"/>
                <w:b/>
                <w:szCs w:val="24"/>
                <w:lang w:bidi="en-GB"/>
              </w:rPr>
              <w:t>s</w:t>
            </w:r>
            <w:r w:rsidR="000A6D21" w:rsidRPr="00F72143">
              <w:rPr>
                <w:rFonts w:eastAsia="Calibri"/>
                <w:b/>
                <w:szCs w:val="24"/>
                <w:lang w:bidi="en-GB"/>
              </w:rPr>
              <w:t xml:space="preserve"> and/or</w:t>
            </w:r>
            <w:r w:rsidRPr="00F72143">
              <w:rPr>
                <w:rFonts w:eastAsia="Calibri"/>
                <w:b/>
                <w:szCs w:val="24"/>
                <w:lang w:bidi="en-GB"/>
              </w:rPr>
              <w:t xml:space="preserve"> </w:t>
            </w:r>
            <w:r w:rsidRPr="00772703">
              <w:rPr>
                <w:rFonts w:eastAsia="Calibri"/>
                <w:b/>
                <w:szCs w:val="24"/>
                <w:lang w:bidi="en-GB"/>
              </w:rPr>
              <w:t xml:space="preserve">technology and/or innovation, </w:t>
            </w:r>
            <w:r w:rsidR="003678BD">
              <w:rPr>
                <w:rFonts w:eastAsia="Calibri"/>
                <w:b/>
                <w:szCs w:val="24"/>
                <w:lang w:bidi="en-GB"/>
              </w:rPr>
              <w:t xml:space="preserve">and </w:t>
            </w:r>
            <w:r w:rsidRPr="00772703">
              <w:rPr>
                <w:rFonts w:eastAsia="Calibri"/>
                <w:b/>
                <w:szCs w:val="24"/>
                <w:lang w:bidi="en-GB"/>
              </w:rPr>
              <w:t xml:space="preserve">to society </w:t>
            </w:r>
          </w:p>
          <w:p w14:paraId="5CE20B59" w14:textId="77777777" w:rsidR="00BF5D1B" w:rsidRPr="00772703" w:rsidRDefault="00BF5D1B" w:rsidP="00F72143">
            <w:pPr>
              <w:jc w:val="both"/>
              <w:rPr>
                <w:rFonts w:eastAsia="Calibri"/>
                <w:b/>
                <w:bCs/>
                <w:szCs w:val="24"/>
              </w:rPr>
            </w:pPr>
          </w:p>
          <w:p w14:paraId="526372AD" w14:textId="2C7E5DF2" w:rsidR="00BF5D1B" w:rsidRPr="00772703" w:rsidRDefault="00BF5D1B" w:rsidP="00F72143">
            <w:pPr>
              <w:jc w:val="both"/>
              <w:rPr>
                <w:rFonts w:eastAsia="Calibri"/>
                <w:i/>
                <w:color w:val="000000" w:themeColor="text1"/>
                <w:szCs w:val="24"/>
                <w:lang w:bidi="en-GB"/>
              </w:rPr>
            </w:pPr>
            <w:r w:rsidRPr="00772703">
              <w:rPr>
                <w:rFonts w:eastAsia="Calibri"/>
                <w:i/>
                <w:color w:val="000000" w:themeColor="text1"/>
                <w:szCs w:val="24"/>
                <w:lang w:bidi="en-GB"/>
              </w:rPr>
              <w:t xml:space="preserve">Evaluate to what extent the project will contribute to solving </w:t>
            </w:r>
            <w:r w:rsidR="00476A91" w:rsidRPr="00476A91">
              <w:rPr>
                <w:rFonts w:eastAsia="Calibri"/>
                <w:i/>
                <w:color w:val="000000" w:themeColor="text1"/>
                <w:szCs w:val="24"/>
                <w:lang w:bidi="en-GB"/>
              </w:rPr>
              <w:t xml:space="preserve">scientific, technological </w:t>
            </w:r>
            <w:r w:rsidR="00476A91">
              <w:rPr>
                <w:rFonts w:eastAsia="Calibri"/>
                <w:i/>
                <w:color w:val="000000" w:themeColor="text1"/>
                <w:szCs w:val="24"/>
                <w:lang w:bidi="en-GB"/>
              </w:rPr>
              <w:t>and/</w:t>
            </w:r>
            <w:r w:rsidR="00476A91" w:rsidRPr="00476A91">
              <w:rPr>
                <w:rFonts w:eastAsia="Calibri"/>
                <w:i/>
                <w:color w:val="000000" w:themeColor="text1"/>
                <w:szCs w:val="24"/>
                <w:lang w:bidi="en-GB"/>
              </w:rPr>
              <w:t>or artistic challenges</w:t>
            </w:r>
            <w:r w:rsidR="004A40FD">
              <w:rPr>
                <w:rFonts w:eastAsia="Calibri"/>
                <w:i/>
                <w:color w:val="000000" w:themeColor="text1"/>
                <w:szCs w:val="24"/>
                <w:lang w:bidi="en-GB"/>
              </w:rPr>
              <w:t>,</w:t>
            </w:r>
            <w:r w:rsidR="00476A91" w:rsidRPr="00476A91">
              <w:rPr>
                <w:rFonts w:eastAsia="Calibri"/>
                <w:i/>
                <w:color w:val="000000" w:themeColor="text1"/>
                <w:szCs w:val="24"/>
                <w:lang w:bidi="en-GB"/>
              </w:rPr>
              <w:t xml:space="preserve"> </w:t>
            </w:r>
            <w:r w:rsidRPr="00772703">
              <w:rPr>
                <w:rFonts w:eastAsia="Calibri"/>
                <w:i/>
                <w:color w:val="000000" w:themeColor="text1"/>
                <w:szCs w:val="24"/>
                <w:lang w:bidi="en-GB"/>
              </w:rPr>
              <w:t xml:space="preserve">innovation problems and issues; evaluate </w:t>
            </w:r>
            <w:r w:rsidRPr="00772703">
              <w:rPr>
                <w:i/>
                <w:color w:val="000000" w:themeColor="text1"/>
                <w:lang w:bidi="en-GB"/>
              </w:rPr>
              <w:t xml:space="preserve">what tangible and intangible </w:t>
            </w:r>
            <w:r w:rsidR="00973C6A">
              <w:rPr>
                <w:i/>
                <w:color w:val="000000" w:themeColor="text1"/>
                <w:lang w:bidi="en-GB"/>
              </w:rPr>
              <w:t xml:space="preserve">outcomes and </w:t>
            </w:r>
            <w:r w:rsidRPr="00772703">
              <w:rPr>
                <w:i/>
                <w:color w:val="000000" w:themeColor="text1"/>
                <w:lang w:bidi="en-GB"/>
              </w:rPr>
              <w:t>impact will the project have, and in what way the identified research gap will be reduced</w:t>
            </w:r>
            <w:r w:rsidRPr="00772703">
              <w:rPr>
                <w:rFonts w:eastAsia="Calibri"/>
                <w:i/>
                <w:color w:val="000000" w:themeColor="text1"/>
                <w:szCs w:val="24"/>
                <w:lang w:bidi="en-GB"/>
              </w:rPr>
              <w:t>.</w:t>
            </w:r>
          </w:p>
          <w:p w14:paraId="75473233" w14:textId="77777777" w:rsidR="00BF5D1B" w:rsidRPr="00772703" w:rsidRDefault="00BF5D1B" w:rsidP="00F72143">
            <w:pPr>
              <w:jc w:val="both"/>
              <w:rPr>
                <w:rFonts w:eastAsia="Calibri"/>
                <w:i/>
                <w:color w:val="000000" w:themeColor="text1"/>
                <w:szCs w:val="24"/>
                <w:lang w:bidi="en-GB"/>
              </w:rPr>
            </w:pPr>
          </w:p>
          <w:p w14:paraId="61501395" w14:textId="0CC48CA6" w:rsidR="00BF5D1B" w:rsidRPr="001C3F95" w:rsidRDefault="08716017" w:rsidP="00F72143">
            <w:pPr>
              <w:jc w:val="both"/>
              <w:rPr>
                <w:rFonts w:eastAsia="Calibri"/>
                <w:i/>
                <w:iCs/>
                <w:lang w:bidi="en-GB"/>
              </w:rPr>
            </w:pPr>
            <w:r w:rsidRPr="0CFBE13F">
              <w:rPr>
                <w:rFonts w:eastAsia="Calibri"/>
                <w:i/>
                <w:iCs/>
                <w:color w:val="000000" w:themeColor="text1"/>
                <w:lang w:bidi="en-GB"/>
              </w:rPr>
              <w:t>Evaluate whether the project has potential positive impact</w:t>
            </w:r>
            <w:r w:rsidR="50CAB75B" w:rsidRPr="0CFBE13F">
              <w:rPr>
                <w:rFonts w:eastAsia="Calibri"/>
                <w:i/>
                <w:iCs/>
                <w:color w:val="000000" w:themeColor="text1"/>
                <w:lang w:bidi="en-GB"/>
              </w:rPr>
              <w:t>, also long-term value,</w:t>
            </w:r>
            <w:r w:rsidRPr="0CFBE13F">
              <w:rPr>
                <w:rFonts w:eastAsia="Calibri"/>
                <w:i/>
                <w:iCs/>
                <w:color w:val="000000" w:themeColor="text1"/>
                <w:lang w:bidi="en-GB"/>
              </w:rPr>
              <w:t xml:space="preserve"> on the social, economic, or cultural development, and supports sustainable development</w:t>
            </w:r>
            <w:r w:rsidR="097E53B8" w:rsidRPr="0CFBE13F">
              <w:rPr>
                <w:rFonts w:eastAsia="Calibri"/>
                <w:i/>
                <w:iCs/>
                <w:color w:val="000000" w:themeColor="text1"/>
                <w:lang w:bidi="en-GB"/>
              </w:rPr>
              <w:t xml:space="preserve"> (if relevant)</w:t>
            </w:r>
            <w:r w:rsidRPr="0CFBE13F">
              <w:rPr>
                <w:rFonts w:eastAsia="Calibri"/>
                <w:i/>
                <w:iCs/>
                <w:color w:val="000000" w:themeColor="text1"/>
                <w:lang w:bidi="en-GB"/>
              </w:rPr>
              <w:t xml:space="preserve"> </w:t>
            </w:r>
          </w:p>
        </w:tc>
        <w:tc>
          <w:tcPr>
            <w:tcW w:w="361" w:type="pct"/>
            <w:vMerge w:val="restart"/>
          </w:tcPr>
          <w:p w14:paraId="580C3842" w14:textId="77777777" w:rsidR="00BF5D1B" w:rsidRPr="00772703" w:rsidRDefault="00BF5D1B" w:rsidP="00772703">
            <w:pPr>
              <w:tabs>
                <w:tab w:val="center" w:pos="4819"/>
                <w:tab w:val="right" w:pos="9638"/>
              </w:tabs>
              <w:jc w:val="center"/>
              <w:rPr>
                <w:bCs/>
                <w:szCs w:val="24"/>
              </w:rPr>
            </w:pPr>
            <w:r w:rsidRPr="00772703">
              <w:rPr>
                <w:bCs/>
                <w:szCs w:val="24"/>
              </w:rPr>
              <w:t xml:space="preserve"> 5</w:t>
            </w:r>
          </w:p>
        </w:tc>
        <w:tc>
          <w:tcPr>
            <w:tcW w:w="460" w:type="pct"/>
            <w:vMerge w:val="restart"/>
          </w:tcPr>
          <w:p w14:paraId="67D722DA" w14:textId="11AF30F7" w:rsidR="00BF5D1B" w:rsidRPr="00772703" w:rsidRDefault="00BF5D1B" w:rsidP="00772703">
            <w:pPr>
              <w:tabs>
                <w:tab w:val="center" w:pos="4819"/>
                <w:tab w:val="right" w:pos="9638"/>
              </w:tabs>
              <w:jc w:val="center"/>
              <w:rPr>
                <w:bCs/>
                <w:szCs w:val="24"/>
              </w:rPr>
            </w:pPr>
            <w:r w:rsidRPr="00772703">
              <w:rPr>
                <w:bCs/>
                <w:szCs w:val="24"/>
              </w:rPr>
              <w:t xml:space="preserve">  1,2</w:t>
            </w:r>
          </w:p>
        </w:tc>
        <w:tc>
          <w:tcPr>
            <w:tcW w:w="389" w:type="pct"/>
            <w:vMerge w:val="restart"/>
          </w:tcPr>
          <w:p w14:paraId="4360EE18" w14:textId="6985130F" w:rsidR="00BF5D1B" w:rsidRPr="00772703" w:rsidRDefault="00BF5D1B" w:rsidP="00772703">
            <w:pPr>
              <w:tabs>
                <w:tab w:val="center" w:pos="4819"/>
                <w:tab w:val="right" w:pos="9638"/>
              </w:tabs>
              <w:jc w:val="center"/>
              <w:rPr>
                <w:bCs/>
                <w:szCs w:val="24"/>
              </w:rPr>
            </w:pPr>
          </w:p>
        </w:tc>
        <w:tc>
          <w:tcPr>
            <w:tcW w:w="423" w:type="pct"/>
            <w:vMerge w:val="restart"/>
          </w:tcPr>
          <w:p w14:paraId="789AF3F2" w14:textId="77777777" w:rsidR="00BF5D1B" w:rsidRPr="00772703" w:rsidRDefault="00BF5D1B" w:rsidP="00772703">
            <w:pPr>
              <w:tabs>
                <w:tab w:val="center" w:pos="4819"/>
                <w:tab w:val="right" w:pos="9638"/>
              </w:tabs>
              <w:jc w:val="center"/>
              <w:rPr>
                <w:bCs/>
                <w:szCs w:val="24"/>
              </w:rPr>
            </w:pPr>
            <w:r w:rsidRPr="00772703">
              <w:rPr>
                <w:bCs/>
                <w:szCs w:val="24"/>
              </w:rPr>
              <w:t>2</w:t>
            </w:r>
          </w:p>
        </w:tc>
        <w:tc>
          <w:tcPr>
            <w:tcW w:w="1811" w:type="pct"/>
            <w:tcBorders>
              <w:bottom w:val="nil"/>
            </w:tcBorders>
          </w:tcPr>
          <w:p w14:paraId="2CA697AF" w14:textId="11DBF8E8" w:rsidR="00BF5D1B" w:rsidRPr="00772703" w:rsidRDefault="00BF5D1B" w:rsidP="00772703">
            <w:pPr>
              <w:pStyle w:val="Komentarotekstas"/>
              <w:rPr>
                <w:rFonts w:eastAsia="Calibri"/>
                <w:sz w:val="24"/>
                <w:szCs w:val="24"/>
                <w:lang w:bidi="en-GB"/>
              </w:rPr>
            </w:pPr>
          </w:p>
        </w:tc>
      </w:tr>
      <w:tr w:rsidR="001C3F95" w:rsidRPr="00772703" w14:paraId="225E7376" w14:textId="77777777" w:rsidTr="002A4EB5">
        <w:trPr>
          <w:trHeight w:val="4140"/>
        </w:trPr>
        <w:tc>
          <w:tcPr>
            <w:tcW w:w="1555" w:type="pct"/>
            <w:vMerge/>
          </w:tcPr>
          <w:p w14:paraId="3248FE06" w14:textId="77777777" w:rsidR="00BF5D1B" w:rsidRPr="00772703" w:rsidRDefault="00BF5D1B" w:rsidP="00772703">
            <w:pPr>
              <w:rPr>
                <w:rFonts w:eastAsia="Calibri"/>
                <w:b/>
                <w:szCs w:val="24"/>
                <w:lang w:bidi="en-GB"/>
              </w:rPr>
            </w:pPr>
          </w:p>
        </w:tc>
        <w:tc>
          <w:tcPr>
            <w:tcW w:w="361" w:type="pct"/>
            <w:vMerge/>
          </w:tcPr>
          <w:p w14:paraId="35460AF7" w14:textId="77777777" w:rsidR="00BF5D1B" w:rsidRPr="00772703" w:rsidRDefault="00BF5D1B" w:rsidP="00772703">
            <w:pPr>
              <w:tabs>
                <w:tab w:val="center" w:pos="4819"/>
                <w:tab w:val="right" w:pos="9638"/>
              </w:tabs>
              <w:jc w:val="center"/>
              <w:rPr>
                <w:bCs/>
                <w:szCs w:val="24"/>
              </w:rPr>
            </w:pPr>
          </w:p>
        </w:tc>
        <w:tc>
          <w:tcPr>
            <w:tcW w:w="460" w:type="pct"/>
            <w:vMerge/>
          </w:tcPr>
          <w:p w14:paraId="5B1F76F4" w14:textId="77777777" w:rsidR="00BF5D1B" w:rsidRPr="00772703" w:rsidRDefault="00BF5D1B" w:rsidP="00772703">
            <w:pPr>
              <w:tabs>
                <w:tab w:val="center" w:pos="4819"/>
                <w:tab w:val="right" w:pos="9638"/>
              </w:tabs>
              <w:jc w:val="center"/>
              <w:rPr>
                <w:bCs/>
                <w:szCs w:val="24"/>
              </w:rPr>
            </w:pPr>
          </w:p>
        </w:tc>
        <w:tc>
          <w:tcPr>
            <w:tcW w:w="389" w:type="pct"/>
            <w:vMerge/>
          </w:tcPr>
          <w:p w14:paraId="61234495" w14:textId="77777777" w:rsidR="00BF5D1B" w:rsidRPr="00772703" w:rsidRDefault="00BF5D1B" w:rsidP="00772703">
            <w:pPr>
              <w:tabs>
                <w:tab w:val="center" w:pos="4819"/>
                <w:tab w:val="right" w:pos="9638"/>
              </w:tabs>
              <w:jc w:val="center"/>
              <w:rPr>
                <w:bCs/>
                <w:szCs w:val="24"/>
              </w:rPr>
            </w:pPr>
          </w:p>
        </w:tc>
        <w:tc>
          <w:tcPr>
            <w:tcW w:w="423" w:type="pct"/>
            <w:vMerge/>
          </w:tcPr>
          <w:p w14:paraId="210AEF15" w14:textId="77777777" w:rsidR="00BF5D1B" w:rsidRPr="00772703" w:rsidRDefault="00BF5D1B" w:rsidP="00772703">
            <w:pPr>
              <w:tabs>
                <w:tab w:val="center" w:pos="4819"/>
                <w:tab w:val="right" w:pos="9638"/>
              </w:tabs>
              <w:jc w:val="center"/>
              <w:rPr>
                <w:bCs/>
                <w:szCs w:val="24"/>
              </w:rPr>
            </w:pPr>
          </w:p>
        </w:tc>
        <w:tc>
          <w:tcPr>
            <w:tcW w:w="1811" w:type="pct"/>
            <w:tcBorders>
              <w:top w:val="nil"/>
            </w:tcBorders>
          </w:tcPr>
          <w:p w14:paraId="3B82C222" w14:textId="643B9C2F" w:rsidR="00BF5D1B" w:rsidRPr="00772703" w:rsidRDefault="00BF5D1B" w:rsidP="00772703">
            <w:pPr>
              <w:pStyle w:val="Komentarotekstas"/>
              <w:rPr>
                <w:rFonts w:eastAsia="Calibri"/>
                <w:bCs/>
                <w:sz w:val="24"/>
                <w:szCs w:val="24"/>
                <w:lang w:bidi="en-GB"/>
              </w:rPr>
            </w:pPr>
          </w:p>
        </w:tc>
      </w:tr>
      <w:tr w:rsidR="001C3F95" w:rsidRPr="00772703" w14:paraId="7339C703" w14:textId="77777777" w:rsidTr="002A4EB5">
        <w:trPr>
          <w:trHeight w:val="6232"/>
        </w:trPr>
        <w:tc>
          <w:tcPr>
            <w:tcW w:w="1555" w:type="pct"/>
          </w:tcPr>
          <w:p w14:paraId="5C4A9167" w14:textId="309A2887" w:rsidR="00C87F79" w:rsidRPr="0099382F" w:rsidRDefault="33AE6A29" w:rsidP="00F72143">
            <w:pPr>
              <w:jc w:val="both"/>
              <w:rPr>
                <w:i/>
                <w:iCs/>
                <w:shd w:val="clear" w:color="auto" w:fill="FFFFF7"/>
                <w:lang w:val="en-US" w:eastAsia="lt-LT"/>
              </w:rPr>
            </w:pPr>
            <w:r w:rsidRPr="0CFBE13F">
              <w:rPr>
                <w:rFonts w:eastAsia="Calibri"/>
                <w:b/>
                <w:bCs/>
                <w:lang w:bidi="en-GB"/>
              </w:rPr>
              <w:lastRenderedPageBreak/>
              <w:t>4. Scientific</w:t>
            </w:r>
            <w:r w:rsidR="000A1873">
              <w:rPr>
                <w:rFonts w:eastAsia="Calibri"/>
                <w:b/>
                <w:bCs/>
                <w:lang w:bidi="en-GB"/>
              </w:rPr>
              <w:t xml:space="preserve"> </w:t>
            </w:r>
            <w:r w:rsidR="000A1873" w:rsidRPr="009A5FAF">
              <w:rPr>
                <w:b/>
                <w:bCs/>
              </w:rPr>
              <w:t>and/or artistic</w:t>
            </w:r>
            <w:r w:rsidRPr="0CFBE13F">
              <w:rPr>
                <w:rFonts w:eastAsia="Calibri"/>
                <w:b/>
                <w:bCs/>
                <w:lang w:bidi="en-GB"/>
              </w:rPr>
              <w:t xml:space="preserve"> competences and experience of the Fellowship Supervisor (FS) </w:t>
            </w:r>
          </w:p>
          <w:p w14:paraId="5D7DC919" w14:textId="77777777" w:rsidR="00C87F79" w:rsidRPr="0099382F" w:rsidRDefault="00C87F79" w:rsidP="00F72143">
            <w:pPr>
              <w:jc w:val="both"/>
              <w:rPr>
                <w:i/>
                <w:iCs/>
                <w:shd w:val="clear" w:color="auto" w:fill="FFFFF7"/>
                <w:lang w:val="en-US" w:eastAsia="lt-LT"/>
              </w:rPr>
            </w:pPr>
          </w:p>
          <w:p w14:paraId="13ED93B6" w14:textId="58833D90" w:rsidR="00C87F79" w:rsidRPr="0099382F" w:rsidRDefault="33AE6A29" w:rsidP="00F72143">
            <w:pPr>
              <w:jc w:val="both"/>
              <w:rPr>
                <w:i/>
                <w:iCs/>
                <w:shd w:val="clear" w:color="auto" w:fill="FFFFF7"/>
                <w:lang w:val="en-US" w:eastAsia="lt-LT"/>
              </w:rPr>
            </w:pPr>
            <w:r w:rsidRPr="0CFBE13F">
              <w:rPr>
                <w:i/>
                <w:iCs/>
                <w:lang w:val="en-US" w:eastAsia="lt-LT"/>
              </w:rPr>
              <w:t>Evaluate FS’s ability to generate new ideas and methodologies, including the key skills utilized for idea development.</w:t>
            </w:r>
            <w:r w:rsidRPr="0CFBE13F">
              <w:rPr>
                <w:i/>
                <w:iCs/>
                <w:shd w:val="clear" w:color="auto" w:fill="FFFFF7"/>
                <w:lang w:val="en-US" w:eastAsia="lt-LT"/>
              </w:rPr>
              <w:t xml:space="preserve"> </w:t>
            </w:r>
          </w:p>
          <w:p w14:paraId="16569870" w14:textId="77777777" w:rsidR="00C87F79" w:rsidRDefault="00C87F79" w:rsidP="00F72143">
            <w:pPr>
              <w:jc w:val="both"/>
              <w:rPr>
                <w:i/>
                <w:iCs/>
                <w:lang w:val="en-US" w:eastAsia="lt-LT"/>
              </w:rPr>
            </w:pPr>
          </w:p>
          <w:p w14:paraId="2CD57869" w14:textId="700C6614" w:rsidR="00C87F79" w:rsidRPr="0099382F" w:rsidRDefault="5472EB47" w:rsidP="00F72143">
            <w:pPr>
              <w:jc w:val="both"/>
              <w:rPr>
                <w:i/>
                <w:iCs/>
                <w:shd w:val="clear" w:color="auto" w:fill="FFFFF7"/>
                <w:lang w:val="en-US" w:eastAsia="lt-LT"/>
              </w:rPr>
            </w:pPr>
            <w:r w:rsidRPr="0CFBE13F">
              <w:rPr>
                <w:i/>
                <w:iCs/>
                <w:lang w:val="en-US" w:eastAsia="lt-LT"/>
              </w:rPr>
              <w:t xml:space="preserve">Evaluate </w:t>
            </w:r>
            <w:r w:rsidR="33AE6A29" w:rsidRPr="0CFBE13F">
              <w:rPr>
                <w:i/>
                <w:iCs/>
                <w:lang w:val="en-US" w:eastAsia="lt-LT"/>
              </w:rPr>
              <w:t>the effectiveness of FS’s communication in conveying research</w:t>
            </w:r>
            <w:r w:rsidR="33AE6A29" w:rsidRPr="0CFBE13F">
              <w:rPr>
                <w:i/>
                <w:iCs/>
                <w:shd w:val="clear" w:color="auto" w:fill="FFFFF7"/>
                <w:lang w:val="en-US" w:eastAsia="lt-LT"/>
              </w:rPr>
              <w:t xml:space="preserve"> </w:t>
            </w:r>
            <w:r w:rsidR="33AE6A29" w:rsidRPr="0CFBE13F">
              <w:rPr>
                <w:i/>
                <w:iCs/>
                <w:lang w:val="en-US" w:eastAsia="lt-LT"/>
              </w:rPr>
              <w:t>findings both in written and verbal formats</w:t>
            </w:r>
            <w:r w:rsidR="33AE6A29" w:rsidRPr="0CFBE13F">
              <w:rPr>
                <w:i/>
                <w:iCs/>
                <w:shd w:val="clear" w:color="auto" w:fill="FFFFF7"/>
                <w:lang w:val="en-US" w:eastAsia="lt-LT"/>
              </w:rPr>
              <w:t>.</w:t>
            </w:r>
          </w:p>
          <w:p w14:paraId="072DF680" w14:textId="77777777" w:rsidR="00C87F79" w:rsidRPr="0099382F" w:rsidRDefault="00C87F79" w:rsidP="00F72143">
            <w:pPr>
              <w:jc w:val="both"/>
              <w:rPr>
                <w:i/>
                <w:iCs/>
                <w:shd w:val="clear" w:color="auto" w:fill="FFFFF7"/>
                <w:lang w:val="en-US" w:eastAsia="lt-LT"/>
              </w:rPr>
            </w:pPr>
          </w:p>
          <w:p w14:paraId="68AD6B2E" w14:textId="0AA2C563" w:rsidR="00C87F79" w:rsidRDefault="33AE6A29" w:rsidP="00F72143">
            <w:pPr>
              <w:jc w:val="both"/>
              <w:rPr>
                <w:i/>
                <w:iCs/>
                <w:lang w:val="en-US" w:eastAsia="lt-LT"/>
              </w:rPr>
            </w:pPr>
            <w:r w:rsidRPr="0CFBE13F">
              <w:rPr>
                <w:i/>
                <w:iCs/>
                <w:lang w:val="en-US" w:eastAsia="lt-LT"/>
              </w:rPr>
              <w:t>Consider the significance of recent funding, awards, and key deliverables (e.g., datasets, software, publications, policy contributions, or industry applications, etc.) in relation to the</w:t>
            </w:r>
            <w:r w:rsidRPr="0CFBE13F">
              <w:rPr>
                <w:i/>
                <w:iCs/>
                <w:shd w:val="clear" w:color="auto" w:fill="FFFFF7"/>
                <w:lang w:val="en-US" w:eastAsia="lt-LT"/>
              </w:rPr>
              <w:t xml:space="preserve"> </w:t>
            </w:r>
            <w:r w:rsidRPr="0CFBE13F">
              <w:rPr>
                <w:i/>
                <w:iCs/>
                <w:lang w:val="en-US" w:eastAsia="lt-LT"/>
              </w:rPr>
              <w:t xml:space="preserve">project. </w:t>
            </w:r>
          </w:p>
          <w:p w14:paraId="0A669CFA" w14:textId="77777777" w:rsidR="007E06E4" w:rsidRDefault="007E06E4" w:rsidP="00F72143">
            <w:pPr>
              <w:jc w:val="both"/>
              <w:rPr>
                <w:i/>
                <w:iCs/>
                <w:lang w:val="en-US" w:eastAsia="lt-LT"/>
              </w:rPr>
            </w:pPr>
          </w:p>
          <w:p w14:paraId="713067C6" w14:textId="11AD56C8" w:rsidR="00C87F79" w:rsidRPr="007E06E4" w:rsidRDefault="007E06E4" w:rsidP="00F72143">
            <w:pPr>
              <w:jc w:val="both"/>
              <w:rPr>
                <w:i/>
                <w:iCs/>
                <w:lang w:val="en-US" w:eastAsia="lt-LT"/>
              </w:rPr>
            </w:pPr>
            <w:r w:rsidRPr="007E06E4">
              <w:rPr>
                <w:rFonts w:eastAsia="Calibri"/>
                <w:i/>
                <w:iCs/>
                <w:color w:val="000000" w:themeColor="text1"/>
                <w:sz w:val="22"/>
                <w:szCs w:val="22"/>
                <w:lang w:bidi="en-GB"/>
              </w:rPr>
              <w:t xml:space="preserve">Avoid using the quantitative </w:t>
            </w:r>
            <w:r w:rsidR="00133985">
              <w:rPr>
                <w:rFonts w:eastAsia="Calibri"/>
                <w:i/>
                <w:iCs/>
                <w:color w:val="000000" w:themeColor="text1"/>
                <w:sz w:val="22"/>
                <w:szCs w:val="22"/>
                <w:lang w:bidi="en-GB"/>
              </w:rPr>
              <w:t>metrics</w:t>
            </w:r>
            <w:r w:rsidRPr="007E06E4">
              <w:rPr>
                <w:rFonts w:eastAsia="Calibri"/>
                <w:i/>
                <w:iCs/>
                <w:color w:val="000000" w:themeColor="text1"/>
                <w:sz w:val="22"/>
                <w:szCs w:val="22"/>
                <w:lang w:bidi="en-GB"/>
              </w:rPr>
              <w:t xml:space="preserve"> such as the number of published papers or citations, h-index, the quartile of the journal, etc. to evaluate FS competences.</w:t>
            </w:r>
          </w:p>
          <w:p w14:paraId="2653559C" w14:textId="77777777" w:rsidR="007E06E4" w:rsidRDefault="007E06E4" w:rsidP="00F72143">
            <w:pPr>
              <w:jc w:val="both"/>
              <w:rPr>
                <w:i/>
                <w:iCs/>
                <w:lang w:val="en-US" w:eastAsia="lt-LT"/>
              </w:rPr>
            </w:pPr>
          </w:p>
          <w:p w14:paraId="4E0D65D1" w14:textId="0FDD9F16" w:rsidR="00C87F79" w:rsidRPr="0099382F" w:rsidRDefault="33AE6A29" w:rsidP="00F72143">
            <w:pPr>
              <w:jc w:val="both"/>
              <w:rPr>
                <w:i/>
                <w:iCs/>
                <w:shd w:val="clear" w:color="auto" w:fill="FFFFF7"/>
                <w:lang w:val="en-US" w:eastAsia="lt-LT"/>
              </w:rPr>
            </w:pPr>
            <w:r w:rsidRPr="0CFBE13F">
              <w:rPr>
                <w:i/>
                <w:iCs/>
                <w:lang w:val="en-US" w:eastAsia="lt-LT"/>
              </w:rPr>
              <w:t>Evaluate FS’s competencies relevant to the project's topic.</w:t>
            </w:r>
            <w:r w:rsidRPr="0CFBE13F">
              <w:rPr>
                <w:i/>
                <w:iCs/>
                <w:shd w:val="clear" w:color="auto" w:fill="FFFFF7"/>
                <w:lang w:val="en-US" w:eastAsia="lt-LT"/>
              </w:rPr>
              <w:t xml:space="preserve">            </w:t>
            </w:r>
          </w:p>
          <w:p w14:paraId="0FC13BF9" w14:textId="77777777" w:rsidR="00C87F79" w:rsidRPr="0099382F" w:rsidRDefault="00C87F79" w:rsidP="00F72143">
            <w:pPr>
              <w:jc w:val="both"/>
              <w:rPr>
                <w:i/>
                <w:iCs/>
                <w:shd w:val="clear" w:color="auto" w:fill="FFFFF7"/>
                <w:lang w:val="en-US" w:eastAsia="lt-LT"/>
              </w:rPr>
            </w:pPr>
          </w:p>
          <w:p w14:paraId="7672BCB7" w14:textId="11731402" w:rsidR="00C87F79" w:rsidRPr="0099382F" w:rsidRDefault="33AE6A29" w:rsidP="00F72143">
            <w:pPr>
              <w:jc w:val="both"/>
              <w:rPr>
                <w:i/>
                <w:iCs/>
                <w:shd w:val="clear" w:color="auto" w:fill="FFFFF7"/>
                <w:lang w:val="en-US" w:eastAsia="lt-LT"/>
              </w:rPr>
            </w:pPr>
            <w:r w:rsidRPr="0CFBE13F">
              <w:rPr>
                <w:i/>
                <w:iCs/>
                <w:lang w:val="en-US" w:eastAsia="lt-LT"/>
              </w:rPr>
              <w:t xml:space="preserve">Evaluate FS’s role in developing others, whether they are </w:t>
            </w:r>
            <w:r w:rsidRPr="0CFBE13F">
              <w:rPr>
                <w:i/>
                <w:iCs/>
                <w:lang w:eastAsia="lt-LT"/>
              </w:rPr>
              <w:t xml:space="preserve">early-career </w:t>
            </w:r>
            <w:r w:rsidR="00604FAF" w:rsidRPr="00604FAF">
              <w:rPr>
                <w:i/>
                <w:iCs/>
                <w:lang w:eastAsia="lt-LT"/>
              </w:rPr>
              <w:t>researchers</w:t>
            </w:r>
            <w:r w:rsidRPr="0CFBE13F">
              <w:rPr>
                <w:i/>
                <w:iCs/>
                <w:lang w:eastAsia="lt-LT"/>
              </w:rPr>
              <w:t>, senior or peer colleagues.</w:t>
            </w:r>
          </w:p>
          <w:p w14:paraId="71138202" w14:textId="77777777" w:rsidR="00C87F79" w:rsidRPr="0099382F" w:rsidRDefault="00C87F79" w:rsidP="00F72143">
            <w:pPr>
              <w:jc w:val="both"/>
              <w:rPr>
                <w:i/>
                <w:iCs/>
                <w:shd w:val="clear" w:color="auto" w:fill="FFFFF7"/>
                <w:lang w:val="en-US" w:eastAsia="lt-LT"/>
              </w:rPr>
            </w:pPr>
          </w:p>
          <w:p w14:paraId="7E8932AD" w14:textId="0973E488" w:rsidR="00C87F79" w:rsidRPr="00BC131D" w:rsidRDefault="33AE6A29" w:rsidP="00F72143">
            <w:pPr>
              <w:jc w:val="both"/>
              <w:rPr>
                <w:i/>
                <w:iCs/>
                <w:shd w:val="clear" w:color="auto" w:fill="FFFFF7"/>
                <w:lang w:val="en-US" w:eastAsia="lt-LT"/>
              </w:rPr>
            </w:pPr>
            <w:r w:rsidRPr="0CFBE13F">
              <w:rPr>
                <w:i/>
                <w:iCs/>
                <w:lang w:val="en-US" w:eastAsia="lt-LT"/>
              </w:rPr>
              <w:t xml:space="preserve">Evaluate FS’s contributions to successful collaborations (interdisciplinary, national, or </w:t>
            </w:r>
            <w:r w:rsidRPr="0CFBE13F">
              <w:rPr>
                <w:i/>
                <w:iCs/>
                <w:lang w:val="en-US" w:eastAsia="lt-LT"/>
              </w:rPr>
              <w:lastRenderedPageBreak/>
              <w:t xml:space="preserve">international), teaching, workshops, and mentorship of students or colleagues. </w:t>
            </w:r>
          </w:p>
          <w:p w14:paraId="2F31746C" w14:textId="77777777" w:rsidR="00C87F79" w:rsidRPr="00BC131D" w:rsidRDefault="00C87F79" w:rsidP="00772703">
            <w:pPr>
              <w:rPr>
                <w:i/>
                <w:iCs/>
                <w:shd w:val="clear" w:color="auto" w:fill="FFFFF7"/>
                <w:lang w:val="en-US" w:eastAsia="lt-LT"/>
              </w:rPr>
            </w:pPr>
          </w:p>
          <w:p w14:paraId="5DF75FC4" w14:textId="1B896CF8" w:rsidR="00C87F79" w:rsidRPr="00BC131D" w:rsidRDefault="33AE6A29" w:rsidP="00F72143">
            <w:pPr>
              <w:jc w:val="both"/>
              <w:rPr>
                <w:i/>
                <w:iCs/>
                <w:shd w:val="clear" w:color="auto" w:fill="FFFFF7"/>
                <w:lang w:val="en-US" w:eastAsia="lt-LT"/>
              </w:rPr>
            </w:pPr>
            <w:r w:rsidRPr="0CFBE13F">
              <w:rPr>
                <w:i/>
                <w:iCs/>
                <w:lang w:val="en-US" w:eastAsia="lt-LT"/>
              </w:rPr>
              <w:t>Consider FS’s strategic leadership, including shaping team or institutional direction (if applicable).</w:t>
            </w:r>
            <w:r w:rsidRPr="0CFBE13F">
              <w:rPr>
                <w:i/>
                <w:iCs/>
                <w:shd w:val="clear" w:color="auto" w:fill="FFFFF7"/>
                <w:lang w:val="en-US" w:eastAsia="lt-LT"/>
              </w:rPr>
              <w:t xml:space="preserve"> </w:t>
            </w:r>
          </w:p>
          <w:p w14:paraId="098DA8C6" w14:textId="77777777" w:rsidR="00C87F79" w:rsidRPr="00BC131D" w:rsidRDefault="00C87F79" w:rsidP="00F72143">
            <w:pPr>
              <w:jc w:val="both"/>
              <w:rPr>
                <w:i/>
                <w:iCs/>
                <w:shd w:val="clear" w:color="auto" w:fill="FFFFF7"/>
                <w:lang w:val="en-US" w:eastAsia="lt-LT"/>
              </w:rPr>
            </w:pPr>
          </w:p>
          <w:p w14:paraId="2ED669BC" w14:textId="22905520" w:rsidR="00C87F79" w:rsidRPr="00BC131D" w:rsidRDefault="33AE6A29" w:rsidP="00F72143">
            <w:pPr>
              <w:jc w:val="both"/>
              <w:rPr>
                <w:i/>
                <w:iCs/>
                <w:shd w:val="clear" w:color="auto" w:fill="FFFFF7"/>
                <w:lang w:val="en-US" w:eastAsia="lt-LT"/>
              </w:rPr>
            </w:pPr>
            <w:r w:rsidRPr="0CFBE13F">
              <w:rPr>
                <w:i/>
                <w:iCs/>
                <w:lang w:val="en-US" w:eastAsia="lt-LT"/>
              </w:rPr>
              <w:t>Evaluate FS’s engagement in activities that advance the research community, such as peer reviewing, committee work, and contributions to research integrity,</w:t>
            </w:r>
            <w:r w:rsidRPr="0CFBE13F">
              <w:rPr>
                <w:i/>
                <w:iCs/>
                <w:shd w:val="clear" w:color="auto" w:fill="FFFFF7"/>
                <w:lang w:val="en-US" w:eastAsia="lt-LT"/>
              </w:rPr>
              <w:t xml:space="preserve"> </w:t>
            </w:r>
            <w:r w:rsidRPr="0CFBE13F">
              <w:rPr>
                <w:i/>
                <w:iCs/>
                <w:lang w:val="en-US" w:eastAsia="lt-LT"/>
              </w:rPr>
              <w:t>innovation culture, and inclusivity.</w:t>
            </w:r>
            <w:r w:rsidRPr="0CFBE13F">
              <w:rPr>
                <w:i/>
                <w:iCs/>
                <w:shd w:val="clear" w:color="auto" w:fill="FFFFF7"/>
                <w:lang w:val="en-US" w:eastAsia="lt-LT"/>
              </w:rPr>
              <w:t xml:space="preserve"> </w:t>
            </w:r>
          </w:p>
          <w:p w14:paraId="74D81C21" w14:textId="77777777" w:rsidR="00C87F79" w:rsidRPr="00BC131D" w:rsidRDefault="00C87F79" w:rsidP="00F72143">
            <w:pPr>
              <w:jc w:val="both"/>
              <w:rPr>
                <w:i/>
                <w:iCs/>
                <w:shd w:val="clear" w:color="auto" w:fill="FFFFF7"/>
                <w:lang w:val="en-US" w:eastAsia="lt-LT"/>
              </w:rPr>
            </w:pPr>
          </w:p>
          <w:p w14:paraId="49C50534" w14:textId="6E34E874" w:rsidR="00C87F79" w:rsidRPr="00BC131D" w:rsidRDefault="33AE6A29" w:rsidP="00F72143">
            <w:pPr>
              <w:jc w:val="both"/>
              <w:rPr>
                <w:i/>
                <w:iCs/>
                <w:shd w:val="clear" w:color="auto" w:fill="FFFFF7"/>
                <w:lang w:val="en-US" w:eastAsia="lt-LT"/>
              </w:rPr>
            </w:pPr>
            <w:r w:rsidRPr="0CFBE13F">
              <w:rPr>
                <w:i/>
                <w:iCs/>
                <w:lang w:val="en-US" w:eastAsia="lt-LT"/>
              </w:rPr>
              <w:t>Assess FS’s leadership roles within institutions, corporate responsibilities, and involvement in policy advisory roles.</w:t>
            </w:r>
            <w:r w:rsidRPr="0CFBE13F">
              <w:rPr>
                <w:i/>
                <w:iCs/>
                <w:shd w:val="clear" w:color="auto" w:fill="FFFFF7"/>
                <w:lang w:val="en-US" w:eastAsia="lt-LT"/>
              </w:rPr>
              <w:t xml:space="preserve"> </w:t>
            </w:r>
          </w:p>
          <w:p w14:paraId="1AF294AC" w14:textId="77777777" w:rsidR="00C87F79" w:rsidRPr="00BC131D" w:rsidRDefault="00C87F79" w:rsidP="00F72143">
            <w:pPr>
              <w:jc w:val="both"/>
              <w:rPr>
                <w:i/>
                <w:iCs/>
                <w:shd w:val="clear" w:color="auto" w:fill="FFFFF7"/>
                <w:lang w:val="en-US" w:eastAsia="lt-LT"/>
              </w:rPr>
            </w:pPr>
          </w:p>
          <w:p w14:paraId="6ADEE8AE" w14:textId="5BC75CBE" w:rsidR="00C87F79" w:rsidRPr="00BA72BD" w:rsidRDefault="33AE6A29" w:rsidP="00F72143">
            <w:pPr>
              <w:jc w:val="both"/>
              <w:rPr>
                <w:i/>
                <w:iCs/>
                <w:lang w:val="en-US" w:eastAsia="lt-LT"/>
              </w:rPr>
            </w:pPr>
            <w:r w:rsidRPr="0CFBE13F">
              <w:rPr>
                <w:i/>
                <w:iCs/>
                <w:lang w:val="en-US" w:eastAsia="lt-LT"/>
              </w:rPr>
              <w:t xml:space="preserve">Consider </w:t>
            </w:r>
            <w:r w:rsidR="00604FAF" w:rsidRPr="0CFBE13F">
              <w:rPr>
                <w:i/>
                <w:iCs/>
                <w:lang w:val="en-US" w:eastAsia="lt-LT"/>
              </w:rPr>
              <w:t>FS’s</w:t>
            </w:r>
            <w:r w:rsidRPr="0CFBE13F">
              <w:rPr>
                <w:i/>
                <w:iCs/>
                <w:lang w:val="en-US" w:eastAsia="lt-LT"/>
              </w:rPr>
              <w:t xml:space="preserve"> societal engagement, knowledge exchange, and impact on policy, and public outreach, including media, NGOs, cultural organizations, industry and/or the private sector.</w:t>
            </w:r>
          </w:p>
        </w:tc>
        <w:tc>
          <w:tcPr>
            <w:tcW w:w="361" w:type="pct"/>
          </w:tcPr>
          <w:p w14:paraId="049151D4" w14:textId="77777777" w:rsidR="00C87F79" w:rsidRPr="00772703" w:rsidRDefault="00C87F79" w:rsidP="00772703">
            <w:pPr>
              <w:tabs>
                <w:tab w:val="center" w:pos="4819"/>
                <w:tab w:val="right" w:pos="9638"/>
              </w:tabs>
              <w:jc w:val="center"/>
              <w:rPr>
                <w:szCs w:val="24"/>
                <w:lang w:bidi="en-GB"/>
              </w:rPr>
            </w:pPr>
            <w:r w:rsidRPr="00772703">
              <w:rPr>
                <w:szCs w:val="24"/>
                <w:lang w:bidi="en-GB"/>
              </w:rPr>
              <w:lastRenderedPageBreak/>
              <w:t xml:space="preserve"> 5</w:t>
            </w:r>
          </w:p>
        </w:tc>
        <w:tc>
          <w:tcPr>
            <w:tcW w:w="460" w:type="pct"/>
          </w:tcPr>
          <w:p w14:paraId="55FCD3CF" w14:textId="49F7BEB1" w:rsidR="00C87F79" w:rsidRPr="00772703" w:rsidRDefault="00C87F79" w:rsidP="00772703">
            <w:pPr>
              <w:tabs>
                <w:tab w:val="center" w:pos="4819"/>
                <w:tab w:val="right" w:pos="9638"/>
              </w:tabs>
              <w:jc w:val="center"/>
              <w:rPr>
                <w:szCs w:val="24"/>
                <w:lang w:bidi="en-GB"/>
              </w:rPr>
            </w:pPr>
            <w:r w:rsidRPr="00772703">
              <w:rPr>
                <w:szCs w:val="24"/>
                <w:lang w:bidi="en-GB"/>
              </w:rPr>
              <w:t xml:space="preserve">  </w:t>
            </w:r>
            <w:r w:rsidR="00B94C64">
              <w:rPr>
                <w:szCs w:val="24"/>
                <w:lang w:bidi="en-GB"/>
              </w:rPr>
              <w:t>1</w:t>
            </w:r>
          </w:p>
        </w:tc>
        <w:tc>
          <w:tcPr>
            <w:tcW w:w="389" w:type="pct"/>
          </w:tcPr>
          <w:p w14:paraId="5F5682F7" w14:textId="46DC7D15" w:rsidR="00C87F79" w:rsidRPr="00772703" w:rsidRDefault="00C87F79" w:rsidP="00772703">
            <w:pPr>
              <w:tabs>
                <w:tab w:val="center" w:pos="4819"/>
                <w:tab w:val="right" w:pos="9638"/>
              </w:tabs>
              <w:jc w:val="center"/>
              <w:rPr>
                <w:bCs/>
                <w:szCs w:val="24"/>
              </w:rPr>
            </w:pPr>
          </w:p>
        </w:tc>
        <w:tc>
          <w:tcPr>
            <w:tcW w:w="423" w:type="pct"/>
          </w:tcPr>
          <w:p w14:paraId="14EB249C" w14:textId="798A782A" w:rsidR="00C87F79" w:rsidRPr="00772703" w:rsidRDefault="00C87F79" w:rsidP="00772703">
            <w:pPr>
              <w:tabs>
                <w:tab w:val="center" w:pos="4819"/>
                <w:tab w:val="right" w:pos="9638"/>
              </w:tabs>
              <w:jc w:val="center"/>
              <w:rPr>
                <w:color w:val="000000" w:themeColor="text1"/>
                <w:szCs w:val="24"/>
                <w:lang w:bidi="en-GB"/>
              </w:rPr>
            </w:pPr>
            <w:r w:rsidRPr="00772703">
              <w:rPr>
                <w:color w:val="000000" w:themeColor="text1"/>
                <w:szCs w:val="24"/>
                <w:lang w:bidi="en-GB"/>
              </w:rPr>
              <w:t xml:space="preserve"> </w:t>
            </w:r>
            <w:r w:rsidRPr="00E86743">
              <w:rPr>
                <w:color w:val="000000" w:themeColor="text1"/>
                <w:szCs w:val="24"/>
                <w:lang w:bidi="en-GB"/>
              </w:rPr>
              <w:t>2</w:t>
            </w:r>
          </w:p>
        </w:tc>
        <w:tc>
          <w:tcPr>
            <w:tcW w:w="1811" w:type="pct"/>
          </w:tcPr>
          <w:p w14:paraId="13B638EE" w14:textId="77777777" w:rsidR="00C87F79" w:rsidRPr="00772703" w:rsidRDefault="00C87F79" w:rsidP="00772703">
            <w:pPr>
              <w:jc w:val="both"/>
              <w:rPr>
                <w:rFonts w:eastAsia="Calibri"/>
                <w:color w:val="000000" w:themeColor="text1"/>
                <w:szCs w:val="24"/>
                <w:lang w:bidi="en-GB"/>
              </w:rPr>
            </w:pPr>
          </w:p>
          <w:p w14:paraId="50B2B796" w14:textId="77777777" w:rsidR="00C87F79" w:rsidRPr="00772703" w:rsidRDefault="00C87F79" w:rsidP="00772703">
            <w:pPr>
              <w:tabs>
                <w:tab w:val="center" w:pos="4819"/>
                <w:tab w:val="right" w:pos="9638"/>
              </w:tabs>
              <w:jc w:val="both"/>
              <w:rPr>
                <w:rFonts w:eastAsia="Calibri"/>
                <w:color w:val="000000" w:themeColor="text1"/>
                <w:szCs w:val="24"/>
                <w:lang w:bidi="en-GB"/>
              </w:rPr>
            </w:pPr>
          </w:p>
        </w:tc>
      </w:tr>
      <w:tr w:rsidR="001C3F95" w:rsidRPr="00772703" w14:paraId="7BB27FD9" w14:textId="77777777" w:rsidTr="002A4EB5">
        <w:tc>
          <w:tcPr>
            <w:tcW w:w="1555" w:type="pct"/>
          </w:tcPr>
          <w:p w14:paraId="0456E77F" w14:textId="1B2079AF" w:rsidR="00F1053B" w:rsidRPr="0099382F" w:rsidRDefault="005670B0" w:rsidP="00F72143">
            <w:pPr>
              <w:jc w:val="both"/>
              <w:rPr>
                <w:i/>
                <w:iCs/>
                <w:shd w:val="clear" w:color="auto" w:fill="FFFFF7"/>
                <w:lang w:val="en-US" w:eastAsia="lt-LT"/>
              </w:rPr>
            </w:pPr>
            <w:r>
              <w:rPr>
                <w:rFonts w:eastAsia="Calibri"/>
                <w:b/>
                <w:bCs/>
                <w:lang w:bidi="en-GB"/>
              </w:rPr>
              <w:t>5</w:t>
            </w:r>
            <w:r w:rsidR="53B91D9E" w:rsidRPr="0CFBE13F">
              <w:rPr>
                <w:rFonts w:eastAsia="Calibri"/>
                <w:b/>
                <w:bCs/>
                <w:lang w:bidi="en-GB"/>
              </w:rPr>
              <w:t xml:space="preserve">. Scientific </w:t>
            </w:r>
            <w:r w:rsidR="0055728F" w:rsidRPr="009A5FAF">
              <w:rPr>
                <w:b/>
                <w:bCs/>
              </w:rPr>
              <w:t xml:space="preserve">and/or artistic </w:t>
            </w:r>
            <w:r w:rsidR="53B91D9E" w:rsidRPr="0CFBE13F">
              <w:rPr>
                <w:rFonts w:eastAsia="Calibri"/>
                <w:b/>
                <w:bCs/>
                <w:lang w:bidi="en-GB"/>
              </w:rPr>
              <w:t>competences and experience of the </w:t>
            </w:r>
            <w:r w:rsidR="5E3ED0CB" w:rsidRPr="0CFBE13F">
              <w:rPr>
                <w:rFonts w:eastAsia="Calibri"/>
                <w:b/>
                <w:bCs/>
                <w:lang w:bidi="en-GB"/>
              </w:rPr>
              <w:t>Postdoctoral </w:t>
            </w:r>
            <w:r w:rsidR="5E3ED0CB" w:rsidRPr="009B6C8A">
              <w:rPr>
                <w:rFonts w:eastAsia="Calibri"/>
                <w:b/>
                <w:bCs/>
                <w:lang w:bidi="en-GB"/>
              </w:rPr>
              <w:t>F</w:t>
            </w:r>
            <w:r w:rsidR="5E3ED0CB" w:rsidRPr="0CFBE13F">
              <w:rPr>
                <w:rFonts w:eastAsia="Calibri"/>
                <w:b/>
                <w:bCs/>
                <w:lang w:bidi="en-GB"/>
              </w:rPr>
              <w:t xml:space="preserve">ellow </w:t>
            </w:r>
            <w:r w:rsidR="53B91D9E" w:rsidRPr="0CFBE13F">
              <w:rPr>
                <w:rFonts w:eastAsia="Calibri"/>
                <w:b/>
                <w:bCs/>
                <w:lang w:bidi="en-GB"/>
              </w:rPr>
              <w:t>(</w:t>
            </w:r>
            <w:r w:rsidR="5E3ED0CB" w:rsidRPr="0CFBE13F">
              <w:rPr>
                <w:rFonts w:eastAsia="Calibri"/>
                <w:b/>
                <w:bCs/>
                <w:lang w:bidi="en-GB"/>
              </w:rPr>
              <w:t>PF</w:t>
            </w:r>
            <w:r w:rsidR="53B91D9E" w:rsidRPr="0CFBE13F">
              <w:rPr>
                <w:rFonts w:eastAsia="Calibri"/>
                <w:b/>
                <w:bCs/>
                <w:lang w:bidi="en-GB"/>
              </w:rPr>
              <w:t xml:space="preserve">) </w:t>
            </w:r>
          </w:p>
          <w:p w14:paraId="14FBA75D" w14:textId="77777777" w:rsidR="00F1053B" w:rsidRPr="0099382F" w:rsidRDefault="00F1053B" w:rsidP="00F72143">
            <w:pPr>
              <w:jc w:val="both"/>
              <w:rPr>
                <w:i/>
                <w:iCs/>
                <w:shd w:val="clear" w:color="auto" w:fill="FFFFF7"/>
                <w:lang w:val="en-US" w:eastAsia="lt-LT"/>
              </w:rPr>
            </w:pPr>
          </w:p>
          <w:p w14:paraId="2DD46D7B" w14:textId="3E72BCD8" w:rsidR="006F50AD" w:rsidRDefault="1E69ABE6" w:rsidP="00F72143">
            <w:pPr>
              <w:jc w:val="both"/>
              <w:rPr>
                <w:i/>
                <w:iCs/>
                <w:shd w:val="clear" w:color="auto" w:fill="FFFFF7"/>
                <w:lang w:val="en-US" w:eastAsia="lt-LT"/>
              </w:rPr>
            </w:pPr>
            <w:r w:rsidRPr="0CFBE13F">
              <w:rPr>
                <w:i/>
                <w:iCs/>
                <w:lang w:val="en-US" w:eastAsia="lt-LT"/>
              </w:rPr>
              <w:t>Evaluate PF’s competencies relevant to the project's topic.</w:t>
            </w:r>
            <w:r w:rsidRPr="0CFBE13F">
              <w:rPr>
                <w:i/>
                <w:iCs/>
                <w:shd w:val="clear" w:color="auto" w:fill="FFFFF7"/>
                <w:lang w:val="en-US" w:eastAsia="lt-LT"/>
              </w:rPr>
              <w:t xml:space="preserve"> </w:t>
            </w:r>
          </w:p>
          <w:p w14:paraId="1B18A5B4" w14:textId="074CF15F" w:rsidR="006F50AD" w:rsidRPr="0099382F" w:rsidRDefault="006F50AD" w:rsidP="00F72143">
            <w:pPr>
              <w:jc w:val="both"/>
              <w:rPr>
                <w:i/>
                <w:iCs/>
                <w:shd w:val="clear" w:color="auto" w:fill="FFFFF7"/>
                <w:lang w:val="en-US" w:eastAsia="lt-LT"/>
              </w:rPr>
            </w:pPr>
            <w:r w:rsidRPr="0099382F">
              <w:rPr>
                <w:i/>
                <w:iCs/>
                <w:shd w:val="clear" w:color="auto" w:fill="FFFFF7"/>
                <w:lang w:val="en-US" w:eastAsia="lt-LT"/>
              </w:rPr>
              <w:t xml:space="preserve">           </w:t>
            </w:r>
          </w:p>
          <w:p w14:paraId="1550656B" w14:textId="1C7BFC50" w:rsidR="00F1053B" w:rsidRPr="0099382F" w:rsidRDefault="53B91D9E" w:rsidP="00F72143">
            <w:pPr>
              <w:jc w:val="both"/>
              <w:rPr>
                <w:i/>
                <w:iCs/>
                <w:shd w:val="clear" w:color="auto" w:fill="FFFFF7"/>
                <w:lang w:val="en-US" w:eastAsia="lt-LT"/>
              </w:rPr>
            </w:pPr>
            <w:r w:rsidRPr="0CFBE13F">
              <w:rPr>
                <w:i/>
                <w:iCs/>
                <w:lang w:val="en-US" w:eastAsia="lt-LT"/>
              </w:rPr>
              <w:t xml:space="preserve">Evaluate </w:t>
            </w:r>
            <w:r w:rsidR="1E69ABE6" w:rsidRPr="0CFBE13F">
              <w:rPr>
                <w:i/>
                <w:iCs/>
                <w:lang w:val="en-US" w:eastAsia="lt-LT"/>
              </w:rPr>
              <w:t>PF</w:t>
            </w:r>
            <w:r w:rsidRPr="0CFBE13F">
              <w:rPr>
                <w:i/>
                <w:iCs/>
                <w:lang w:val="en-US" w:eastAsia="lt-LT"/>
              </w:rPr>
              <w:t>’s ability to generate new ideas and methodologies, including the key skills utilized for idea development</w:t>
            </w:r>
            <w:r w:rsidR="5472EB47" w:rsidRPr="0CFBE13F">
              <w:rPr>
                <w:i/>
                <w:iCs/>
                <w:lang w:val="en-US" w:eastAsia="lt-LT"/>
              </w:rPr>
              <w:t xml:space="preserve"> (if applicable)</w:t>
            </w:r>
            <w:r w:rsidRPr="0CFBE13F">
              <w:rPr>
                <w:i/>
                <w:iCs/>
                <w:lang w:val="en-US" w:eastAsia="lt-LT"/>
              </w:rPr>
              <w:t>.</w:t>
            </w:r>
            <w:r w:rsidRPr="0CFBE13F">
              <w:rPr>
                <w:i/>
                <w:iCs/>
                <w:shd w:val="clear" w:color="auto" w:fill="FFFFF7"/>
                <w:lang w:val="en-US" w:eastAsia="lt-LT"/>
              </w:rPr>
              <w:t xml:space="preserve"> </w:t>
            </w:r>
          </w:p>
          <w:p w14:paraId="484F6A0D" w14:textId="77777777" w:rsidR="00F1053B" w:rsidRDefault="00F1053B" w:rsidP="00F72143">
            <w:pPr>
              <w:jc w:val="both"/>
              <w:rPr>
                <w:i/>
                <w:iCs/>
                <w:lang w:val="en-US" w:eastAsia="lt-LT"/>
              </w:rPr>
            </w:pPr>
          </w:p>
          <w:p w14:paraId="29A446B2" w14:textId="3BF0E359" w:rsidR="00F1053B" w:rsidRPr="0099382F" w:rsidRDefault="5472EB47" w:rsidP="00F72143">
            <w:pPr>
              <w:jc w:val="both"/>
              <w:rPr>
                <w:i/>
                <w:iCs/>
                <w:shd w:val="clear" w:color="auto" w:fill="FFFFF7"/>
                <w:lang w:val="en-US" w:eastAsia="lt-LT"/>
              </w:rPr>
            </w:pPr>
            <w:r w:rsidRPr="0CFBE13F">
              <w:rPr>
                <w:i/>
                <w:iCs/>
                <w:lang w:val="en-US" w:eastAsia="lt-LT"/>
              </w:rPr>
              <w:t xml:space="preserve">Evaluate </w:t>
            </w:r>
            <w:r w:rsidR="53B91D9E" w:rsidRPr="0CFBE13F">
              <w:rPr>
                <w:i/>
                <w:iCs/>
                <w:lang w:val="en-US" w:eastAsia="lt-LT"/>
              </w:rPr>
              <w:t xml:space="preserve">the effectiveness of </w:t>
            </w:r>
            <w:r w:rsidR="000A6EDA">
              <w:rPr>
                <w:i/>
                <w:iCs/>
                <w:lang w:val="en-US" w:eastAsia="lt-LT"/>
              </w:rPr>
              <w:t>PF</w:t>
            </w:r>
            <w:r w:rsidR="53B91D9E" w:rsidRPr="0CFBE13F">
              <w:rPr>
                <w:i/>
                <w:iCs/>
                <w:lang w:val="en-US" w:eastAsia="lt-LT"/>
              </w:rPr>
              <w:t>’s communication in conveying research</w:t>
            </w:r>
            <w:r w:rsidR="53B91D9E" w:rsidRPr="0CFBE13F">
              <w:rPr>
                <w:i/>
                <w:iCs/>
                <w:shd w:val="clear" w:color="auto" w:fill="FFFFF7"/>
                <w:lang w:val="en-US" w:eastAsia="lt-LT"/>
              </w:rPr>
              <w:t xml:space="preserve"> </w:t>
            </w:r>
            <w:r w:rsidR="53B91D9E" w:rsidRPr="0CFBE13F">
              <w:rPr>
                <w:i/>
                <w:iCs/>
                <w:lang w:val="en-US" w:eastAsia="lt-LT"/>
              </w:rPr>
              <w:t>findings both in written and verbal formats</w:t>
            </w:r>
            <w:r w:rsidR="53B91D9E" w:rsidRPr="0CFBE13F">
              <w:rPr>
                <w:i/>
                <w:iCs/>
                <w:shd w:val="clear" w:color="auto" w:fill="FFFFF7"/>
                <w:lang w:val="en-US" w:eastAsia="lt-LT"/>
              </w:rPr>
              <w:t>.</w:t>
            </w:r>
          </w:p>
          <w:p w14:paraId="1E38E991" w14:textId="77777777" w:rsidR="00F1053B" w:rsidRPr="0099382F" w:rsidRDefault="00F1053B" w:rsidP="00F72143">
            <w:pPr>
              <w:jc w:val="both"/>
              <w:rPr>
                <w:i/>
                <w:iCs/>
                <w:shd w:val="clear" w:color="auto" w:fill="FFFFF7"/>
                <w:lang w:val="en-US" w:eastAsia="lt-LT"/>
              </w:rPr>
            </w:pPr>
          </w:p>
          <w:p w14:paraId="08651D6C" w14:textId="0DAB54E6" w:rsidR="00F1053B" w:rsidRDefault="53B91D9E" w:rsidP="00F72143">
            <w:pPr>
              <w:jc w:val="both"/>
              <w:rPr>
                <w:i/>
                <w:iCs/>
                <w:lang w:val="en-US" w:eastAsia="lt-LT"/>
              </w:rPr>
            </w:pPr>
            <w:r w:rsidRPr="0CFBE13F">
              <w:rPr>
                <w:i/>
                <w:iCs/>
                <w:lang w:val="en-US" w:eastAsia="lt-LT"/>
              </w:rPr>
              <w:t>Consider the key deliverables (e.g., datasets, software, publications, policy contributions, or industry applications, etc.) in relation to the</w:t>
            </w:r>
            <w:r w:rsidRPr="0CFBE13F">
              <w:rPr>
                <w:i/>
                <w:iCs/>
                <w:shd w:val="clear" w:color="auto" w:fill="FFFFF7"/>
                <w:lang w:val="en-US" w:eastAsia="lt-LT"/>
              </w:rPr>
              <w:t xml:space="preserve"> </w:t>
            </w:r>
            <w:r w:rsidRPr="0CFBE13F">
              <w:rPr>
                <w:i/>
                <w:iCs/>
                <w:lang w:val="en-US" w:eastAsia="lt-LT"/>
              </w:rPr>
              <w:t xml:space="preserve">project. </w:t>
            </w:r>
          </w:p>
          <w:p w14:paraId="51C042EF" w14:textId="77777777" w:rsidR="00347F07" w:rsidRDefault="00347F07" w:rsidP="00F72143">
            <w:pPr>
              <w:jc w:val="both"/>
              <w:rPr>
                <w:i/>
                <w:iCs/>
                <w:lang w:val="en-US" w:eastAsia="lt-LT"/>
              </w:rPr>
            </w:pPr>
          </w:p>
          <w:p w14:paraId="142B1A85" w14:textId="7CFE5086" w:rsidR="00347F07" w:rsidRPr="00347F07" w:rsidRDefault="00347F07" w:rsidP="00F72143">
            <w:pPr>
              <w:jc w:val="both"/>
              <w:rPr>
                <w:i/>
                <w:iCs/>
                <w:lang w:val="en-US" w:eastAsia="lt-LT"/>
              </w:rPr>
            </w:pPr>
            <w:r w:rsidRPr="00347F07">
              <w:rPr>
                <w:rFonts w:eastAsia="Calibri"/>
                <w:i/>
                <w:iCs/>
                <w:color w:val="000000" w:themeColor="text1"/>
                <w:sz w:val="22"/>
                <w:szCs w:val="22"/>
                <w:lang w:bidi="en-GB"/>
              </w:rPr>
              <w:t xml:space="preserve">Avoid using the quantitative </w:t>
            </w:r>
            <w:r w:rsidR="008A38EF">
              <w:rPr>
                <w:rFonts w:eastAsia="Calibri"/>
                <w:i/>
                <w:iCs/>
                <w:color w:val="000000" w:themeColor="text1"/>
                <w:sz w:val="22"/>
                <w:szCs w:val="22"/>
                <w:lang w:bidi="en-GB"/>
              </w:rPr>
              <w:t>metrics</w:t>
            </w:r>
            <w:r w:rsidRPr="00347F07">
              <w:rPr>
                <w:rFonts w:eastAsia="Calibri"/>
                <w:i/>
                <w:iCs/>
                <w:color w:val="000000" w:themeColor="text1"/>
                <w:sz w:val="22"/>
                <w:szCs w:val="22"/>
                <w:lang w:bidi="en-GB"/>
              </w:rPr>
              <w:t xml:space="preserve"> such as the number of published papers or citations, h-index, the quartile of the journal, etc</w:t>
            </w:r>
            <w:r w:rsidR="00446CB6">
              <w:rPr>
                <w:rFonts w:eastAsia="Calibri"/>
                <w:i/>
                <w:iCs/>
                <w:color w:val="000000" w:themeColor="text1"/>
                <w:sz w:val="22"/>
                <w:szCs w:val="22"/>
                <w:lang w:bidi="en-GB"/>
              </w:rPr>
              <w:t>.</w:t>
            </w:r>
            <w:r>
              <w:rPr>
                <w:rFonts w:eastAsia="Calibri"/>
                <w:i/>
                <w:iCs/>
                <w:color w:val="000000" w:themeColor="text1"/>
                <w:sz w:val="22"/>
                <w:szCs w:val="22"/>
                <w:lang w:bidi="en-GB"/>
              </w:rPr>
              <w:t xml:space="preserve"> to evaluate the competences of PF</w:t>
            </w:r>
            <w:r w:rsidR="0090268F">
              <w:rPr>
                <w:rFonts w:eastAsia="Calibri"/>
                <w:i/>
                <w:iCs/>
                <w:color w:val="000000" w:themeColor="text1"/>
                <w:sz w:val="22"/>
                <w:szCs w:val="22"/>
                <w:lang w:bidi="en-GB"/>
              </w:rPr>
              <w:t>.</w:t>
            </w:r>
          </w:p>
          <w:p w14:paraId="39075312" w14:textId="77777777" w:rsidR="00F1053B" w:rsidRPr="00BC131D" w:rsidRDefault="00F1053B" w:rsidP="00F72143">
            <w:pPr>
              <w:jc w:val="both"/>
              <w:rPr>
                <w:i/>
                <w:iCs/>
                <w:shd w:val="clear" w:color="auto" w:fill="FFFFF7"/>
                <w:lang w:val="en-US" w:eastAsia="lt-LT"/>
              </w:rPr>
            </w:pPr>
          </w:p>
          <w:p w14:paraId="690AB241" w14:textId="4DCDCAC3" w:rsidR="00F1053B" w:rsidRPr="00BC131D" w:rsidRDefault="53B91D9E" w:rsidP="00F72143">
            <w:pPr>
              <w:jc w:val="both"/>
              <w:rPr>
                <w:i/>
                <w:iCs/>
                <w:shd w:val="clear" w:color="auto" w:fill="FFFFF7"/>
                <w:lang w:val="en-US" w:eastAsia="lt-LT"/>
              </w:rPr>
            </w:pPr>
            <w:r w:rsidRPr="0CFBE13F">
              <w:rPr>
                <w:i/>
                <w:iCs/>
                <w:lang w:val="en-US" w:eastAsia="lt-LT"/>
              </w:rPr>
              <w:t xml:space="preserve">Consider </w:t>
            </w:r>
            <w:r w:rsidR="1A9FDA41" w:rsidRPr="0CFBE13F">
              <w:rPr>
                <w:i/>
                <w:iCs/>
                <w:lang w:val="en-US" w:eastAsia="lt-LT"/>
              </w:rPr>
              <w:t>the recent and relevant funding and awards</w:t>
            </w:r>
            <w:r w:rsidR="1A9FDA41" w:rsidRPr="0CFBE13F" w:rsidDel="00F45A25">
              <w:rPr>
                <w:i/>
                <w:iCs/>
                <w:lang w:val="en-US" w:eastAsia="lt-LT"/>
              </w:rPr>
              <w:t xml:space="preserve"> </w:t>
            </w:r>
            <w:r w:rsidR="1A9FDA41" w:rsidRPr="0CFBE13F">
              <w:rPr>
                <w:i/>
                <w:iCs/>
                <w:lang w:val="en-US" w:eastAsia="lt-LT"/>
              </w:rPr>
              <w:t>(if applicable</w:t>
            </w:r>
            <w:r w:rsidR="24CA8DF6" w:rsidRPr="0CFBE13F">
              <w:rPr>
                <w:i/>
                <w:iCs/>
                <w:lang w:val="en-US" w:eastAsia="lt-LT"/>
              </w:rPr>
              <w:t>).</w:t>
            </w:r>
            <w:r w:rsidRPr="0CFBE13F">
              <w:rPr>
                <w:i/>
                <w:iCs/>
                <w:shd w:val="clear" w:color="auto" w:fill="FFFFF7"/>
                <w:lang w:val="en-US" w:eastAsia="lt-LT"/>
              </w:rPr>
              <w:t xml:space="preserve"> </w:t>
            </w:r>
          </w:p>
          <w:p w14:paraId="5A655ADA" w14:textId="77777777" w:rsidR="00F1053B" w:rsidRPr="00BC131D" w:rsidRDefault="00F1053B" w:rsidP="00F72143">
            <w:pPr>
              <w:jc w:val="both"/>
              <w:rPr>
                <w:i/>
                <w:iCs/>
                <w:shd w:val="clear" w:color="auto" w:fill="FFFFF7"/>
                <w:lang w:val="en-US" w:eastAsia="lt-LT"/>
              </w:rPr>
            </w:pPr>
          </w:p>
          <w:p w14:paraId="6C8D3E3D" w14:textId="6598DA6C" w:rsidR="008F2262" w:rsidRDefault="51BA0354" w:rsidP="00F72143">
            <w:pPr>
              <w:jc w:val="both"/>
              <w:rPr>
                <w:i/>
                <w:iCs/>
                <w:shd w:val="clear" w:color="auto" w:fill="FFFFF7"/>
                <w:lang w:val="en-US" w:eastAsia="lt-LT"/>
              </w:rPr>
            </w:pPr>
            <w:r w:rsidRPr="0CFBE13F">
              <w:rPr>
                <w:i/>
                <w:iCs/>
                <w:lang w:val="en-US" w:eastAsia="lt-LT"/>
              </w:rPr>
              <w:t xml:space="preserve">Consider </w:t>
            </w:r>
            <w:r w:rsidR="24CA8DF6" w:rsidRPr="0CFBE13F">
              <w:rPr>
                <w:i/>
                <w:iCs/>
                <w:lang w:val="en-US" w:eastAsia="lt-LT"/>
              </w:rPr>
              <w:t>PF</w:t>
            </w:r>
            <w:r w:rsidR="53B91D9E" w:rsidRPr="0CFBE13F">
              <w:rPr>
                <w:i/>
                <w:iCs/>
                <w:lang w:val="en-US" w:eastAsia="lt-LT"/>
              </w:rPr>
              <w:t>’s engagement in activities that advance the research community, such as peer reviewing, committee work, and contributions to research integrity,</w:t>
            </w:r>
            <w:r w:rsidR="53B91D9E" w:rsidRPr="0CFBE13F">
              <w:rPr>
                <w:i/>
                <w:iCs/>
                <w:shd w:val="clear" w:color="auto" w:fill="FFFFF7"/>
                <w:lang w:val="en-US" w:eastAsia="lt-LT"/>
              </w:rPr>
              <w:t xml:space="preserve"> </w:t>
            </w:r>
            <w:r w:rsidR="53B91D9E" w:rsidRPr="0CFBE13F">
              <w:rPr>
                <w:i/>
                <w:iCs/>
                <w:lang w:val="en-US" w:eastAsia="lt-LT"/>
              </w:rPr>
              <w:t>innovation culture, and inclusivity.</w:t>
            </w:r>
            <w:r w:rsidR="53B91D9E" w:rsidRPr="0CFBE13F">
              <w:rPr>
                <w:i/>
                <w:iCs/>
                <w:shd w:val="clear" w:color="auto" w:fill="FFFFF7"/>
                <w:lang w:val="en-US" w:eastAsia="lt-LT"/>
              </w:rPr>
              <w:t xml:space="preserve"> </w:t>
            </w:r>
          </w:p>
          <w:p w14:paraId="3349308A" w14:textId="77777777" w:rsidR="008F2262" w:rsidRPr="00BC131D" w:rsidRDefault="008F2262" w:rsidP="00F72143">
            <w:pPr>
              <w:jc w:val="both"/>
              <w:rPr>
                <w:i/>
                <w:iCs/>
                <w:shd w:val="clear" w:color="auto" w:fill="FFFFF7"/>
                <w:lang w:val="en-US" w:eastAsia="lt-LT"/>
              </w:rPr>
            </w:pPr>
          </w:p>
          <w:p w14:paraId="2042BA07" w14:textId="0536372E" w:rsidR="00F1053B" w:rsidRPr="00772703" w:rsidRDefault="53B91D9E" w:rsidP="00F72143">
            <w:pPr>
              <w:tabs>
                <w:tab w:val="center" w:pos="4819"/>
                <w:tab w:val="right" w:pos="9638"/>
              </w:tabs>
              <w:jc w:val="both"/>
              <w:rPr>
                <w:lang w:val="lt-LT"/>
              </w:rPr>
            </w:pPr>
            <w:r w:rsidRPr="0CFBE13F">
              <w:rPr>
                <w:i/>
                <w:iCs/>
                <w:lang w:val="en-US" w:eastAsia="lt-LT"/>
              </w:rPr>
              <w:t xml:space="preserve">Consider </w:t>
            </w:r>
            <w:r w:rsidR="51BA0354" w:rsidRPr="0CFBE13F">
              <w:rPr>
                <w:i/>
                <w:iCs/>
                <w:lang w:val="en-US" w:eastAsia="lt-LT"/>
              </w:rPr>
              <w:t xml:space="preserve">PF’s </w:t>
            </w:r>
            <w:r w:rsidRPr="0CFBE13F">
              <w:rPr>
                <w:i/>
                <w:iCs/>
                <w:lang w:val="en-US" w:eastAsia="lt-LT"/>
              </w:rPr>
              <w:t>societal engagement, knowledge exchange, and impact on policy, and public outreach, including media, NGOs, cultural organizations, industry and/or the private sector.</w:t>
            </w:r>
          </w:p>
        </w:tc>
        <w:tc>
          <w:tcPr>
            <w:tcW w:w="361" w:type="pct"/>
          </w:tcPr>
          <w:p w14:paraId="3AE75DEF" w14:textId="403E973E" w:rsidR="00F1053B" w:rsidRPr="00772703" w:rsidRDefault="00F1053B" w:rsidP="00E316CF">
            <w:pPr>
              <w:tabs>
                <w:tab w:val="center" w:pos="4819"/>
                <w:tab w:val="right" w:pos="9638"/>
              </w:tabs>
              <w:jc w:val="center"/>
              <w:rPr>
                <w:bCs/>
                <w:szCs w:val="24"/>
                <w:lang w:val="lt-LT"/>
              </w:rPr>
            </w:pPr>
            <w:r w:rsidRPr="00772703">
              <w:rPr>
                <w:szCs w:val="24"/>
                <w:lang w:bidi="en-GB"/>
              </w:rPr>
              <w:lastRenderedPageBreak/>
              <w:t>5</w:t>
            </w:r>
          </w:p>
        </w:tc>
        <w:tc>
          <w:tcPr>
            <w:tcW w:w="460" w:type="pct"/>
          </w:tcPr>
          <w:p w14:paraId="590B66ED" w14:textId="3C3CFB64" w:rsidR="00F1053B" w:rsidRPr="00772703" w:rsidRDefault="00B94C64" w:rsidP="00E316CF">
            <w:pPr>
              <w:tabs>
                <w:tab w:val="center" w:pos="4819"/>
                <w:tab w:val="right" w:pos="9638"/>
              </w:tabs>
              <w:jc w:val="center"/>
              <w:rPr>
                <w:bCs/>
                <w:szCs w:val="24"/>
                <w:lang w:val="lt-LT"/>
              </w:rPr>
            </w:pPr>
            <w:r>
              <w:rPr>
                <w:szCs w:val="24"/>
                <w:lang w:bidi="en-GB"/>
              </w:rPr>
              <w:t>2</w:t>
            </w:r>
          </w:p>
        </w:tc>
        <w:tc>
          <w:tcPr>
            <w:tcW w:w="389" w:type="pct"/>
          </w:tcPr>
          <w:p w14:paraId="2578686B" w14:textId="7ACDECF6" w:rsidR="00F1053B" w:rsidRPr="00772703" w:rsidRDefault="00F1053B" w:rsidP="00E316CF">
            <w:pPr>
              <w:tabs>
                <w:tab w:val="center" w:pos="4819"/>
                <w:tab w:val="right" w:pos="9638"/>
              </w:tabs>
              <w:jc w:val="center"/>
              <w:rPr>
                <w:bCs/>
                <w:szCs w:val="24"/>
                <w:lang w:val="lt-LT"/>
              </w:rPr>
            </w:pPr>
          </w:p>
        </w:tc>
        <w:tc>
          <w:tcPr>
            <w:tcW w:w="423" w:type="pct"/>
          </w:tcPr>
          <w:p w14:paraId="174A8DF1" w14:textId="0A850B51" w:rsidR="00F1053B" w:rsidRPr="00772703" w:rsidRDefault="00F1053B" w:rsidP="00E316CF">
            <w:pPr>
              <w:tabs>
                <w:tab w:val="center" w:pos="4819"/>
                <w:tab w:val="right" w:pos="9638"/>
              </w:tabs>
              <w:jc w:val="center"/>
              <w:rPr>
                <w:bCs/>
                <w:szCs w:val="24"/>
                <w:lang w:val="lt-LT"/>
              </w:rPr>
            </w:pPr>
            <w:r w:rsidRPr="00E86743">
              <w:rPr>
                <w:color w:val="000000" w:themeColor="text1"/>
                <w:szCs w:val="24"/>
                <w:lang w:bidi="en-GB"/>
              </w:rPr>
              <w:t>2</w:t>
            </w:r>
          </w:p>
        </w:tc>
        <w:tc>
          <w:tcPr>
            <w:tcW w:w="1811" w:type="pct"/>
          </w:tcPr>
          <w:p w14:paraId="6C3B39D7" w14:textId="1F92C69E" w:rsidR="00F1053B" w:rsidRPr="005670B0" w:rsidRDefault="00F1053B" w:rsidP="005670B0">
            <w:pPr>
              <w:jc w:val="both"/>
              <w:rPr>
                <w:rFonts w:eastAsia="Calibri"/>
                <w:color w:val="000000" w:themeColor="text1"/>
                <w:sz w:val="22"/>
                <w:szCs w:val="22"/>
                <w:lang w:bidi="en-GB"/>
              </w:rPr>
            </w:pPr>
          </w:p>
          <w:p w14:paraId="3726EFDB" w14:textId="77777777" w:rsidR="00F1053B" w:rsidRPr="00772703" w:rsidRDefault="00F1053B" w:rsidP="00F1053B">
            <w:pPr>
              <w:jc w:val="both"/>
              <w:rPr>
                <w:rFonts w:eastAsia="Calibri"/>
                <w:color w:val="000000" w:themeColor="text1"/>
                <w:szCs w:val="24"/>
                <w:lang w:bidi="en-GB"/>
              </w:rPr>
            </w:pPr>
          </w:p>
          <w:p w14:paraId="5AF81E62" w14:textId="154F5A2A" w:rsidR="00F1053B" w:rsidRPr="00772703" w:rsidRDefault="00F1053B" w:rsidP="00F1053B">
            <w:pPr>
              <w:tabs>
                <w:tab w:val="center" w:pos="4819"/>
                <w:tab w:val="right" w:pos="9638"/>
              </w:tabs>
              <w:jc w:val="both"/>
              <w:rPr>
                <w:bCs/>
                <w:szCs w:val="24"/>
                <w:lang w:val="lt-LT"/>
              </w:rPr>
            </w:pPr>
          </w:p>
        </w:tc>
      </w:tr>
      <w:tr w:rsidR="001C3F95" w:rsidRPr="00772703" w14:paraId="00B7DDC6" w14:textId="77777777" w:rsidTr="002A4EB5">
        <w:tc>
          <w:tcPr>
            <w:tcW w:w="1555" w:type="pct"/>
          </w:tcPr>
          <w:p w14:paraId="0A94AFE9" w14:textId="77777777" w:rsidR="00F1053B" w:rsidRPr="00772703" w:rsidRDefault="00F1053B" w:rsidP="00F1053B">
            <w:pPr>
              <w:tabs>
                <w:tab w:val="center" w:pos="4819"/>
                <w:tab w:val="right" w:pos="9638"/>
              </w:tabs>
              <w:jc w:val="right"/>
              <w:rPr>
                <w:b/>
                <w:bCs/>
                <w:szCs w:val="24"/>
              </w:rPr>
            </w:pPr>
            <w:r w:rsidRPr="00772703">
              <w:rPr>
                <w:b/>
                <w:bCs/>
                <w:szCs w:val="24"/>
              </w:rPr>
              <w:t>The total score</w:t>
            </w:r>
            <w:r w:rsidRPr="00772703">
              <w:rPr>
                <w:bCs/>
                <w:szCs w:val="24"/>
                <w:vertAlign w:val="superscript"/>
              </w:rPr>
              <w:t>4</w:t>
            </w:r>
          </w:p>
        </w:tc>
        <w:tc>
          <w:tcPr>
            <w:tcW w:w="821" w:type="pct"/>
            <w:gridSpan w:val="2"/>
          </w:tcPr>
          <w:p w14:paraId="44DD0878" w14:textId="27CFE936" w:rsidR="00F1053B" w:rsidRPr="00772703" w:rsidRDefault="17DC6ACC" w:rsidP="48EF1DE7">
            <w:pPr>
              <w:tabs>
                <w:tab w:val="center" w:pos="4819"/>
                <w:tab w:val="right" w:pos="9638"/>
              </w:tabs>
              <w:jc w:val="center"/>
              <w:rPr>
                <w:szCs w:val="24"/>
                <w:vertAlign w:val="superscript"/>
              </w:rPr>
            </w:pPr>
            <w:r w:rsidRPr="48EF1DE7">
              <w:rPr>
                <w:b/>
                <w:bCs/>
                <w:szCs w:val="24"/>
              </w:rPr>
              <w:t>59,5</w:t>
            </w:r>
          </w:p>
          <w:p w14:paraId="052D2DD4" w14:textId="670A97E9" w:rsidR="00F1053B" w:rsidRPr="00772703" w:rsidRDefault="00F1053B" w:rsidP="48EF1DE7">
            <w:pPr>
              <w:tabs>
                <w:tab w:val="center" w:pos="4819"/>
                <w:tab w:val="right" w:pos="9638"/>
              </w:tabs>
              <w:jc w:val="center"/>
              <w:rPr>
                <w:strike/>
              </w:rPr>
            </w:pPr>
          </w:p>
        </w:tc>
        <w:tc>
          <w:tcPr>
            <w:tcW w:w="389" w:type="pct"/>
          </w:tcPr>
          <w:p w14:paraId="3143C9A0" w14:textId="4E23E5AB" w:rsidR="00F1053B" w:rsidRPr="008E05E1" w:rsidRDefault="00F1053B" w:rsidP="48EF1DE7">
            <w:pPr>
              <w:tabs>
                <w:tab w:val="center" w:pos="4819"/>
                <w:tab w:val="right" w:pos="9638"/>
              </w:tabs>
              <w:jc w:val="center"/>
              <w:rPr>
                <w:b/>
                <w:bCs/>
              </w:rPr>
            </w:pPr>
          </w:p>
        </w:tc>
        <w:tc>
          <w:tcPr>
            <w:tcW w:w="423" w:type="pct"/>
          </w:tcPr>
          <w:p w14:paraId="109ACE07" w14:textId="61F5CB48" w:rsidR="00F1053B" w:rsidRPr="008E05E1" w:rsidRDefault="00F1053B" w:rsidP="48EF1DE7">
            <w:pPr>
              <w:tabs>
                <w:tab w:val="center" w:pos="4819"/>
                <w:tab w:val="right" w:pos="9638"/>
              </w:tabs>
              <w:jc w:val="center"/>
              <w:rPr>
                <w:highlight w:val="yellow"/>
              </w:rPr>
            </w:pPr>
            <w:r w:rsidRPr="48EF1DE7">
              <w:rPr>
                <w:rFonts w:eastAsia="Calibri"/>
                <w:b/>
                <w:bCs/>
                <w:lang w:bidi="en-GB"/>
              </w:rPr>
              <w:t xml:space="preserve"> </w:t>
            </w:r>
            <w:r w:rsidR="71415753" w:rsidRPr="48EF1DE7">
              <w:rPr>
                <w:rFonts w:eastAsia="Calibri"/>
                <w:b/>
                <w:bCs/>
                <w:lang w:bidi="en-GB"/>
              </w:rPr>
              <w:t>2</w:t>
            </w:r>
            <w:r w:rsidRPr="48EF1DE7">
              <w:rPr>
                <w:rFonts w:eastAsia="Calibri"/>
                <w:b/>
                <w:bCs/>
                <w:lang w:bidi="en-GB"/>
              </w:rPr>
              <w:t>9</w:t>
            </w:r>
            <w:r w:rsidRPr="48EF1DE7">
              <w:rPr>
                <w:rFonts w:eastAsia="Calibri"/>
                <w:vertAlign w:val="superscript"/>
                <w:lang w:bidi="en-GB"/>
              </w:rPr>
              <w:t xml:space="preserve">5 </w:t>
            </w:r>
          </w:p>
        </w:tc>
        <w:tc>
          <w:tcPr>
            <w:tcW w:w="1811" w:type="pct"/>
          </w:tcPr>
          <w:p w14:paraId="1DDEA049" w14:textId="04642AB5" w:rsidR="00F1053B" w:rsidRPr="00772703" w:rsidRDefault="00F1053B" w:rsidP="00F1053B">
            <w:pPr>
              <w:tabs>
                <w:tab w:val="center" w:pos="4819"/>
                <w:tab w:val="right" w:pos="9638"/>
              </w:tabs>
              <w:jc w:val="both"/>
              <w:rPr>
                <w:bCs/>
                <w:szCs w:val="24"/>
                <w:lang w:val="lt-LT"/>
              </w:rPr>
            </w:pPr>
          </w:p>
        </w:tc>
      </w:tr>
    </w:tbl>
    <w:p w14:paraId="76AFFD7A" w14:textId="04530A01" w:rsidR="00C11A4C" w:rsidRPr="00772703" w:rsidRDefault="00290DDC" w:rsidP="48EF1DE7">
      <w:pPr>
        <w:spacing w:before="120" w:after="120"/>
        <w:jc w:val="both"/>
        <w:rPr>
          <w:noProof/>
          <w:sz w:val="16"/>
          <w:szCs w:val="16"/>
          <w:lang w:bidi="en-GB"/>
        </w:rPr>
      </w:pPr>
      <w:r w:rsidRPr="48EF1DE7">
        <w:rPr>
          <w:rFonts w:eastAsia="Calibri"/>
          <w:sz w:val="16"/>
          <w:szCs w:val="16"/>
          <w:vertAlign w:val="superscript"/>
          <w:lang w:bidi="en-GB"/>
        </w:rPr>
        <w:lastRenderedPageBreak/>
        <w:t>1</w:t>
      </w:r>
      <w:r w:rsidR="00770E82" w:rsidRPr="48EF1DE7">
        <w:rPr>
          <w:sz w:val="16"/>
          <w:szCs w:val="16"/>
          <w:lang w:bidi="en-GB"/>
        </w:rPr>
        <w:t xml:space="preserve"> Projects will be ranked by</w:t>
      </w:r>
      <w:r w:rsidR="00D71F55" w:rsidRPr="48EF1DE7">
        <w:rPr>
          <w:sz w:val="16"/>
          <w:szCs w:val="16"/>
          <w:lang w:bidi="en-GB"/>
        </w:rPr>
        <w:t xml:space="preserve"> the</w:t>
      </w:r>
      <w:r w:rsidR="00770E82" w:rsidRPr="48EF1DE7">
        <w:rPr>
          <w:sz w:val="16"/>
          <w:szCs w:val="16"/>
          <w:lang w:bidi="en-GB"/>
        </w:rPr>
        <w:t xml:space="preserve"> total score in descending order</w:t>
      </w:r>
      <w:r w:rsidR="00770E82" w:rsidRPr="48EF1DE7">
        <w:rPr>
          <w:noProof/>
          <w:sz w:val="16"/>
          <w:szCs w:val="16"/>
          <w:lang w:bidi="en-GB"/>
        </w:rPr>
        <w:t>.  If multiple proposals are awarded the same total score,</w:t>
      </w:r>
      <w:r w:rsidR="00B43045" w:rsidRPr="48EF1DE7">
        <w:rPr>
          <w:noProof/>
          <w:sz w:val="16"/>
          <w:szCs w:val="16"/>
          <w:lang w:bidi="en-GB"/>
        </w:rPr>
        <w:t xml:space="preserve"> proposals are ranked higher according to the following conditions in this particular order:</w:t>
      </w:r>
      <w:r w:rsidR="00770E82" w:rsidRPr="48EF1DE7">
        <w:rPr>
          <w:noProof/>
          <w:sz w:val="16"/>
          <w:szCs w:val="16"/>
          <w:lang w:bidi="en-GB"/>
        </w:rPr>
        <w:t xml:space="preserve"> 1) score according to the</w:t>
      </w:r>
      <w:r w:rsidR="0003608C" w:rsidRPr="48EF1DE7">
        <w:rPr>
          <w:noProof/>
          <w:sz w:val="16"/>
          <w:szCs w:val="16"/>
          <w:lang w:bidi="en-GB"/>
        </w:rPr>
        <w:t xml:space="preserve"> sum of</w:t>
      </w:r>
      <w:r w:rsidR="00770E82" w:rsidRPr="48EF1DE7">
        <w:rPr>
          <w:noProof/>
          <w:sz w:val="16"/>
          <w:szCs w:val="16"/>
          <w:lang w:bidi="en-GB"/>
        </w:rPr>
        <w:t xml:space="preserve"> criteri</w:t>
      </w:r>
      <w:r w:rsidR="3A27FCC0" w:rsidRPr="48EF1DE7">
        <w:rPr>
          <w:noProof/>
          <w:sz w:val="16"/>
          <w:szCs w:val="16"/>
          <w:lang w:bidi="en-GB"/>
        </w:rPr>
        <w:t>a</w:t>
      </w:r>
      <w:r w:rsidR="00770E82" w:rsidRPr="48EF1DE7">
        <w:rPr>
          <w:noProof/>
          <w:sz w:val="16"/>
          <w:szCs w:val="16"/>
          <w:lang w:bidi="en-GB"/>
        </w:rPr>
        <w:t xml:space="preserve"> 1.1</w:t>
      </w:r>
      <w:r w:rsidR="00F47160" w:rsidRPr="48EF1DE7">
        <w:rPr>
          <w:noProof/>
          <w:sz w:val="16"/>
          <w:szCs w:val="16"/>
          <w:lang w:bidi="en-GB"/>
        </w:rPr>
        <w:t xml:space="preserve"> and 1.2 </w:t>
      </w:r>
      <w:r w:rsidR="00770E82" w:rsidRPr="48EF1DE7">
        <w:rPr>
          <w:noProof/>
          <w:sz w:val="16"/>
          <w:szCs w:val="16"/>
          <w:lang w:bidi="en-GB"/>
        </w:rPr>
        <w:t xml:space="preserve">is higher, 2) score according to the </w:t>
      </w:r>
      <w:r w:rsidR="00D71F55" w:rsidRPr="48EF1DE7">
        <w:rPr>
          <w:noProof/>
          <w:sz w:val="16"/>
          <w:szCs w:val="16"/>
          <w:lang w:bidi="en-GB"/>
        </w:rPr>
        <w:t xml:space="preserve">sum of </w:t>
      </w:r>
      <w:r w:rsidR="00770E82" w:rsidRPr="48EF1DE7">
        <w:rPr>
          <w:noProof/>
          <w:sz w:val="16"/>
          <w:szCs w:val="16"/>
          <w:lang w:bidi="en-GB"/>
        </w:rPr>
        <w:t xml:space="preserve">criteria </w:t>
      </w:r>
      <w:r w:rsidR="00F47160" w:rsidRPr="48EF1DE7">
        <w:rPr>
          <w:noProof/>
          <w:sz w:val="16"/>
          <w:szCs w:val="16"/>
          <w:lang w:bidi="en-GB"/>
        </w:rPr>
        <w:t>2.1, 2.2, 2.3</w:t>
      </w:r>
      <w:r w:rsidR="00770E82" w:rsidRPr="48EF1DE7">
        <w:rPr>
          <w:noProof/>
          <w:sz w:val="16"/>
          <w:szCs w:val="16"/>
          <w:lang w:bidi="en-GB"/>
        </w:rPr>
        <w:t xml:space="preserve"> is higher, 3) score according to the criteri</w:t>
      </w:r>
      <w:r w:rsidR="00E371BC" w:rsidRPr="48EF1DE7">
        <w:rPr>
          <w:noProof/>
          <w:sz w:val="16"/>
          <w:szCs w:val="16"/>
          <w:lang w:bidi="en-GB"/>
        </w:rPr>
        <w:t>on</w:t>
      </w:r>
      <w:r w:rsidR="00770E82" w:rsidRPr="48EF1DE7">
        <w:rPr>
          <w:noProof/>
          <w:sz w:val="16"/>
          <w:szCs w:val="16"/>
          <w:lang w:bidi="en-GB"/>
        </w:rPr>
        <w:t xml:space="preserve"> </w:t>
      </w:r>
      <w:r w:rsidR="001751C2" w:rsidRPr="48EF1DE7">
        <w:rPr>
          <w:noProof/>
          <w:sz w:val="16"/>
          <w:szCs w:val="16"/>
          <w:lang w:bidi="en-GB"/>
        </w:rPr>
        <w:t>3</w:t>
      </w:r>
      <w:r w:rsidR="00871735" w:rsidRPr="48EF1DE7">
        <w:rPr>
          <w:noProof/>
          <w:sz w:val="16"/>
          <w:szCs w:val="16"/>
          <w:lang w:bidi="en-GB"/>
        </w:rPr>
        <w:t xml:space="preserve"> </w:t>
      </w:r>
      <w:r w:rsidR="00770E82" w:rsidRPr="48EF1DE7">
        <w:rPr>
          <w:noProof/>
          <w:sz w:val="16"/>
          <w:szCs w:val="16"/>
          <w:lang w:bidi="en-GB"/>
        </w:rPr>
        <w:t xml:space="preserve">is higher, 4) score according to </w:t>
      </w:r>
      <w:r w:rsidR="003A21AD" w:rsidRPr="48EF1DE7">
        <w:rPr>
          <w:noProof/>
          <w:sz w:val="16"/>
          <w:szCs w:val="16"/>
          <w:lang w:bidi="en-GB"/>
        </w:rPr>
        <w:t>the</w:t>
      </w:r>
      <w:r w:rsidR="00770E82" w:rsidRPr="48EF1DE7">
        <w:rPr>
          <w:noProof/>
          <w:sz w:val="16"/>
          <w:szCs w:val="16"/>
          <w:lang w:bidi="en-GB"/>
        </w:rPr>
        <w:t xml:space="preserve"> </w:t>
      </w:r>
      <w:r w:rsidR="47C67E67" w:rsidRPr="48EF1DE7">
        <w:rPr>
          <w:noProof/>
          <w:sz w:val="16"/>
          <w:szCs w:val="16"/>
          <w:lang w:bidi="en-GB"/>
        </w:rPr>
        <w:t xml:space="preserve">sum of </w:t>
      </w:r>
      <w:r w:rsidR="00770E82" w:rsidRPr="48EF1DE7">
        <w:rPr>
          <w:noProof/>
          <w:sz w:val="16"/>
          <w:szCs w:val="16"/>
          <w:lang w:bidi="en-GB"/>
        </w:rPr>
        <w:t>criteri</w:t>
      </w:r>
      <w:r w:rsidR="00E371BC" w:rsidRPr="48EF1DE7">
        <w:rPr>
          <w:noProof/>
          <w:sz w:val="16"/>
          <w:szCs w:val="16"/>
          <w:lang w:bidi="en-GB"/>
        </w:rPr>
        <w:t>a</w:t>
      </w:r>
      <w:r w:rsidR="00770E82" w:rsidRPr="48EF1DE7">
        <w:rPr>
          <w:noProof/>
          <w:sz w:val="16"/>
          <w:szCs w:val="16"/>
          <w:lang w:bidi="en-GB"/>
        </w:rPr>
        <w:t xml:space="preserve"> </w:t>
      </w:r>
      <w:r w:rsidR="003A21AD" w:rsidRPr="48EF1DE7">
        <w:rPr>
          <w:noProof/>
          <w:sz w:val="16"/>
          <w:szCs w:val="16"/>
          <w:lang w:bidi="en-GB"/>
        </w:rPr>
        <w:t>4</w:t>
      </w:r>
      <w:r w:rsidR="044BCFD9" w:rsidRPr="48EF1DE7">
        <w:rPr>
          <w:noProof/>
          <w:sz w:val="16"/>
          <w:szCs w:val="16"/>
          <w:lang w:bidi="en-GB"/>
        </w:rPr>
        <w:t xml:space="preserve"> and 5</w:t>
      </w:r>
      <w:r w:rsidR="00770E82" w:rsidRPr="48EF1DE7">
        <w:rPr>
          <w:noProof/>
          <w:sz w:val="16"/>
          <w:szCs w:val="16"/>
          <w:lang w:bidi="en-GB"/>
        </w:rPr>
        <w:t xml:space="preserve"> is higher. </w:t>
      </w:r>
      <w:r w:rsidR="58C8373F" w:rsidRPr="48EF1DE7">
        <w:rPr>
          <w:noProof/>
          <w:sz w:val="16"/>
          <w:szCs w:val="16"/>
        </w:rPr>
        <w:t xml:space="preserve">These conditions shall be applied until all proposals are ranked in order of priority. </w:t>
      </w:r>
      <w:r w:rsidR="006D5453" w:rsidRPr="48EF1DE7">
        <w:rPr>
          <w:noProof/>
          <w:sz w:val="16"/>
          <w:szCs w:val="16"/>
          <w:lang w:bidi="en-GB"/>
        </w:rPr>
        <w:t>If these conditions are insufficient, the expert commission must collegially determine the ranking of the proposal after an additional analysis of such proposals.</w:t>
      </w:r>
      <w:r w:rsidR="00C11A4C" w:rsidRPr="48EF1DE7">
        <w:rPr>
          <w:noProof/>
          <w:sz w:val="16"/>
          <w:szCs w:val="16"/>
          <w:lang w:bidi="en-GB"/>
        </w:rPr>
        <w:t xml:space="preserve"> </w:t>
      </w:r>
    </w:p>
    <w:p w14:paraId="77718E00" w14:textId="2623AA84" w:rsidR="001737FB" w:rsidRPr="00772703" w:rsidRDefault="001737FB" w:rsidP="009B6C8A">
      <w:pPr>
        <w:spacing w:before="120" w:after="120"/>
        <w:jc w:val="both"/>
        <w:rPr>
          <w:sz w:val="16"/>
          <w:szCs w:val="16"/>
        </w:rPr>
      </w:pPr>
      <w:r w:rsidRPr="00772703">
        <w:rPr>
          <w:sz w:val="16"/>
          <w:szCs w:val="16"/>
          <w:vertAlign w:val="superscript"/>
          <w:lang w:bidi="en-GB"/>
        </w:rPr>
        <w:t>2 </w:t>
      </w:r>
      <w:proofErr w:type="gramStart"/>
      <w:r w:rsidRPr="00772703">
        <w:rPr>
          <w:sz w:val="16"/>
          <w:szCs w:val="16"/>
          <w:lang w:bidi="en-GB"/>
        </w:rPr>
        <w:t>Score</w:t>
      </w:r>
      <w:proofErr w:type="gramEnd"/>
      <w:r w:rsidRPr="00772703">
        <w:rPr>
          <w:sz w:val="16"/>
          <w:szCs w:val="16"/>
          <w:lang w:bidi="en-GB"/>
        </w:rPr>
        <w:t xml:space="preserve"> meaning</w:t>
      </w:r>
      <w:r w:rsidR="00D71F55" w:rsidRPr="00772703">
        <w:rPr>
          <w:sz w:val="16"/>
          <w:szCs w:val="16"/>
          <w:lang w:bidi="en-GB"/>
        </w:rPr>
        <w:t>s in</w:t>
      </w:r>
      <w:r w:rsidRPr="00772703">
        <w:rPr>
          <w:sz w:val="16"/>
          <w:szCs w:val="16"/>
          <w:lang w:bidi="en-GB"/>
        </w:rPr>
        <w:t xml:space="preserve"> criteria 1.1–</w:t>
      </w:r>
      <w:r w:rsidR="005A6FBF">
        <w:rPr>
          <w:sz w:val="16"/>
          <w:szCs w:val="16"/>
          <w:lang w:bidi="en-GB"/>
        </w:rPr>
        <w:t>5</w:t>
      </w:r>
      <w:r w:rsidRPr="00772703">
        <w:rPr>
          <w:sz w:val="16"/>
          <w:szCs w:val="16"/>
          <w:lang w:bidi="en-GB"/>
        </w:rPr>
        <w:t xml:space="preserve"> (on a five-point scale, with an accuracy of 0.5 point): </w:t>
      </w:r>
    </w:p>
    <w:p w14:paraId="5A61820C" w14:textId="6DB0A885" w:rsidR="001737FB" w:rsidRPr="00772703" w:rsidRDefault="001737FB" w:rsidP="6C4D7113">
      <w:pPr>
        <w:ind w:right="120"/>
        <w:jc w:val="both"/>
        <w:rPr>
          <w:sz w:val="20"/>
        </w:rPr>
      </w:pPr>
      <w:r w:rsidRPr="0CFBE13F">
        <w:rPr>
          <w:sz w:val="20"/>
          <w:lang w:bidi="en-GB"/>
        </w:rPr>
        <w:t xml:space="preserve">5 – </w:t>
      </w:r>
      <w:r w:rsidR="107FBF5C" w:rsidRPr="0CFBE13F">
        <w:rPr>
          <w:b/>
          <w:bCs/>
          <w:sz w:val="20"/>
          <w:lang w:bidi="en-GB"/>
        </w:rPr>
        <w:t>E</w:t>
      </w:r>
      <w:r w:rsidR="00CC46FF" w:rsidRPr="0CFBE13F">
        <w:rPr>
          <w:b/>
          <w:bCs/>
          <w:sz w:val="20"/>
          <w:lang w:bidi="en-GB"/>
        </w:rPr>
        <w:t>xcellent</w:t>
      </w:r>
      <w:r w:rsidR="739F25FF" w:rsidRPr="0CFBE13F">
        <w:rPr>
          <w:b/>
          <w:bCs/>
          <w:sz w:val="20"/>
          <w:lang w:bidi="en-GB"/>
        </w:rPr>
        <w:t>.</w:t>
      </w:r>
      <w:r w:rsidRPr="0CFBE13F">
        <w:rPr>
          <w:sz w:val="20"/>
          <w:lang w:bidi="en-GB"/>
        </w:rPr>
        <w:t xml:space="preserve"> According to the relevant criterion, a proposal is evaluated as ‘excellent’ if, </w:t>
      </w:r>
      <w:proofErr w:type="gramStart"/>
      <w:r w:rsidR="00D34AE6" w:rsidRPr="0CFBE13F">
        <w:rPr>
          <w:sz w:val="20"/>
          <w:lang w:bidi="en-GB"/>
        </w:rPr>
        <w:t>taking into account</w:t>
      </w:r>
      <w:proofErr w:type="gramEnd"/>
      <w:r w:rsidRPr="0CFBE13F">
        <w:rPr>
          <w:sz w:val="20"/>
          <w:lang w:bidi="en-GB"/>
        </w:rPr>
        <w:t xml:space="preserve"> all aspects of its evaluation, there are no </w:t>
      </w:r>
      <w:r w:rsidR="002A13B3" w:rsidRPr="0CFBE13F">
        <w:rPr>
          <w:sz w:val="20"/>
          <w:lang w:bidi="en-GB"/>
        </w:rPr>
        <w:t>shortcomings,</w:t>
      </w:r>
      <w:r w:rsidRPr="0CFBE13F">
        <w:rPr>
          <w:sz w:val="20"/>
          <w:lang w:bidi="en-GB"/>
        </w:rPr>
        <w:t xml:space="preserve"> or they are insignificant. According to the evaluation aspects of the criterion, the </w:t>
      </w:r>
      <w:r w:rsidR="00B4356E" w:rsidRPr="0CFBE13F">
        <w:rPr>
          <w:sz w:val="20"/>
          <w:lang w:bidi="en-GB"/>
        </w:rPr>
        <w:t xml:space="preserve">strengths </w:t>
      </w:r>
      <w:r w:rsidRPr="0CFBE13F">
        <w:rPr>
          <w:sz w:val="20"/>
          <w:lang w:bidi="en-GB"/>
        </w:rPr>
        <w:t xml:space="preserve">of the proposal are indicated (mandatory).  </w:t>
      </w:r>
    </w:p>
    <w:p w14:paraId="69C6DD80" w14:textId="729AF71A" w:rsidR="001737FB" w:rsidRPr="00772703" w:rsidRDefault="001737FB" w:rsidP="6C4D7113">
      <w:pPr>
        <w:ind w:right="120"/>
        <w:jc w:val="both"/>
        <w:rPr>
          <w:sz w:val="20"/>
        </w:rPr>
      </w:pPr>
      <w:r w:rsidRPr="0CFBE13F">
        <w:rPr>
          <w:sz w:val="20"/>
          <w:lang w:bidi="en-GB"/>
        </w:rPr>
        <w:t xml:space="preserve">4 – </w:t>
      </w:r>
      <w:r w:rsidR="712C6EA5" w:rsidRPr="0CFBE13F">
        <w:rPr>
          <w:b/>
          <w:bCs/>
          <w:sz w:val="20"/>
          <w:lang w:bidi="en-GB"/>
        </w:rPr>
        <w:t>G</w:t>
      </w:r>
      <w:r w:rsidR="00CC46FF" w:rsidRPr="0CFBE13F">
        <w:rPr>
          <w:b/>
          <w:bCs/>
          <w:sz w:val="20"/>
          <w:lang w:bidi="en-GB"/>
        </w:rPr>
        <w:t>ood</w:t>
      </w:r>
      <w:r w:rsidRPr="0CFBE13F">
        <w:rPr>
          <w:b/>
          <w:bCs/>
          <w:sz w:val="20"/>
          <w:lang w:bidi="en-GB"/>
        </w:rPr>
        <w:t>.</w:t>
      </w:r>
      <w:r w:rsidRPr="0CFBE13F">
        <w:rPr>
          <w:sz w:val="20"/>
          <w:lang w:bidi="en-GB"/>
        </w:rPr>
        <w:t xml:space="preserve"> According to the relevant criterion, a proposal is evaluated as ‘good’ if, </w:t>
      </w:r>
      <w:proofErr w:type="gramStart"/>
      <w:r w:rsidR="00D34AE6" w:rsidRPr="0CFBE13F">
        <w:rPr>
          <w:sz w:val="20"/>
          <w:lang w:bidi="en-GB"/>
        </w:rPr>
        <w:t>taking into account</w:t>
      </w:r>
      <w:proofErr w:type="gramEnd"/>
      <w:r w:rsidRPr="0CFBE13F">
        <w:rPr>
          <w:sz w:val="20"/>
          <w:lang w:bidi="en-GB"/>
        </w:rPr>
        <w:t xml:space="preserve"> all aspects of its evaluation, there are only minor shortcomings. According to the evaluation aspects of the criterion, the </w:t>
      </w:r>
      <w:r w:rsidR="00B4356E" w:rsidRPr="0CFBE13F">
        <w:rPr>
          <w:sz w:val="20"/>
          <w:lang w:bidi="en-GB"/>
        </w:rPr>
        <w:t>strengths and weaknesses</w:t>
      </w:r>
      <w:r w:rsidRPr="0CFBE13F">
        <w:rPr>
          <w:sz w:val="20"/>
          <w:lang w:bidi="en-GB"/>
        </w:rPr>
        <w:t xml:space="preserve"> of the proposal are indicated (mandatory).    </w:t>
      </w:r>
    </w:p>
    <w:p w14:paraId="0D2C5ADC" w14:textId="43339A3A" w:rsidR="001737FB" w:rsidRPr="00772703" w:rsidRDefault="001737FB" w:rsidP="6C4D7113">
      <w:pPr>
        <w:ind w:right="120"/>
        <w:jc w:val="both"/>
        <w:rPr>
          <w:sz w:val="20"/>
        </w:rPr>
      </w:pPr>
      <w:r w:rsidRPr="0CFBE13F">
        <w:rPr>
          <w:sz w:val="20"/>
          <w:lang w:bidi="en-GB"/>
        </w:rPr>
        <w:t xml:space="preserve">3 – </w:t>
      </w:r>
      <w:r w:rsidR="7E971C12" w:rsidRPr="0CFBE13F">
        <w:rPr>
          <w:b/>
          <w:bCs/>
          <w:sz w:val="20"/>
          <w:lang w:bidi="en-GB"/>
        </w:rPr>
        <w:t>A</w:t>
      </w:r>
      <w:r w:rsidR="00CC46FF" w:rsidRPr="0CFBE13F">
        <w:rPr>
          <w:b/>
          <w:bCs/>
          <w:sz w:val="20"/>
          <w:lang w:bidi="en-GB"/>
        </w:rPr>
        <w:t>cceptable</w:t>
      </w:r>
      <w:r w:rsidRPr="0CFBE13F">
        <w:rPr>
          <w:b/>
          <w:bCs/>
          <w:sz w:val="20"/>
          <w:lang w:bidi="en-GB"/>
        </w:rPr>
        <w:t>.</w:t>
      </w:r>
      <w:r w:rsidRPr="0CFBE13F">
        <w:rPr>
          <w:sz w:val="20"/>
          <w:lang w:bidi="en-GB"/>
        </w:rPr>
        <w:t xml:space="preserv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w:t>
      </w:r>
      <w:r w:rsidR="00B4356E" w:rsidRPr="0CFBE13F">
        <w:rPr>
          <w:sz w:val="20"/>
          <w:lang w:bidi="en-GB"/>
        </w:rPr>
        <w:t>strengths and weaknesses</w:t>
      </w:r>
      <w:r w:rsidRPr="0CFBE13F">
        <w:rPr>
          <w:sz w:val="20"/>
          <w:lang w:bidi="en-GB"/>
        </w:rPr>
        <w:t xml:space="preserve"> of the proposal are indicated (mandatory).   </w:t>
      </w:r>
    </w:p>
    <w:p w14:paraId="79A657DA" w14:textId="5750B33A" w:rsidR="001737FB" w:rsidRPr="00772703" w:rsidRDefault="001737FB" w:rsidP="6C4D7113">
      <w:pPr>
        <w:ind w:right="120"/>
        <w:jc w:val="both"/>
        <w:rPr>
          <w:sz w:val="20"/>
        </w:rPr>
      </w:pPr>
      <w:r w:rsidRPr="0CFBE13F">
        <w:rPr>
          <w:sz w:val="20"/>
          <w:lang w:bidi="en-GB"/>
        </w:rPr>
        <w:t xml:space="preserve">2 – </w:t>
      </w:r>
      <w:r w:rsidR="4610AC16" w:rsidRPr="0CFBE13F">
        <w:rPr>
          <w:b/>
          <w:bCs/>
          <w:sz w:val="20"/>
          <w:lang w:bidi="en-GB"/>
        </w:rPr>
        <w:t>W</w:t>
      </w:r>
      <w:r w:rsidR="00D17CE1" w:rsidRPr="0CFBE13F">
        <w:rPr>
          <w:b/>
          <w:bCs/>
          <w:sz w:val="20"/>
          <w:lang w:bidi="en-GB"/>
        </w:rPr>
        <w:t>eak</w:t>
      </w:r>
      <w:r w:rsidRPr="0CFBE13F">
        <w:rPr>
          <w:sz w:val="20"/>
          <w:lang w:bidi="en-GB"/>
        </w:rPr>
        <w:t xml:space="preserve">. According to the relevant criterion, </w:t>
      </w:r>
      <w:r w:rsidR="00784223" w:rsidRPr="0CFBE13F">
        <w:rPr>
          <w:sz w:val="20"/>
          <w:lang w:bidi="en-GB"/>
        </w:rPr>
        <w:t>a</w:t>
      </w:r>
      <w:r w:rsidRPr="0CFBE13F">
        <w:rPr>
          <w:sz w:val="20"/>
          <w:lang w:bidi="en-GB"/>
        </w:rPr>
        <w:t xml:space="preserve"> proposal </w:t>
      </w:r>
      <w:r w:rsidR="00E05E57" w:rsidRPr="0CFBE13F">
        <w:rPr>
          <w:sz w:val="20"/>
          <w:lang w:bidi="en-GB"/>
        </w:rPr>
        <w:t xml:space="preserve">is evaluated as ‘weak’ if it </w:t>
      </w:r>
      <w:r w:rsidRPr="0CFBE13F">
        <w:rPr>
          <w:sz w:val="20"/>
          <w:lang w:bidi="en-GB"/>
        </w:rPr>
        <w:t xml:space="preserve">has significant shortcomings. According to the evaluation aspects of the criterion, the advantages and disadvantages of the proposal are indicated (mandatory).  </w:t>
      </w:r>
    </w:p>
    <w:p w14:paraId="7D852D4B" w14:textId="013C5569" w:rsidR="001737FB" w:rsidRPr="00772703" w:rsidRDefault="001737FB" w:rsidP="6C4D7113">
      <w:pPr>
        <w:ind w:right="120"/>
        <w:jc w:val="both"/>
        <w:rPr>
          <w:sz w:val="20"/>
        </w:rPr>
      </w:pPr>
      <w:r w:rsidRPr="0CFBE13F">
        <w:rPr>
          <w:sz w:val="20"/>
          <w:lang w:bidi="en-GB"/>
        </w:rPr>
        <w:t xml:space="preserve">1 – </w:t>
      </w:r>
      <w:r w:rsidR="1E49C461" w:rsidRPr="0CFBE13F">
        <w:rPr>
          <w:b/>
          <w:bCs/>
          <w:sz w:val="20"/>
          <w:lang w:bidi="en-GB"/>
        </w:rPr>
        <w:t>P</w:t>
      </w:r>
      <w:r w:rsidR="00CC46FF" w:rsidRPr="0CFBE13F">
        <w:rPr>
          <w:b/>
          <w:bCs/>
          <w:sz w:val="20"/>
          <w:lang w:bidi="en-GB"/>
        </w:rPr>
        <w:t>oor</w:t>
      </w:r>
      <w:r w:rsidRPr="0CFBE13F">
        <w:rPr>
          <w:b/>
          <w:bCs/>
          <w:sz w:val="20"/>
          <w:lang w:bidi="en-GB"/>
        </w:rPr>
        <w:t>.</w:t>
      </w:r>
      <w:r w:rsidRPr="0CFBE13F">
        <w:rPr>
          <w:sz w:val="20"/>
          <w:lang w:bidi="en-GB"/>
        </w:rPr>
        <w:t xml:space="preserve"> According to the relevant criterion, </w:t>
      </w:r>
      <w:r w:rsidR="00784223" w:rsidRPr="0CFBE13F">
        <w:rPr>
          <w:sz w:val="20"/>
          <w:lang w:bidi="en-GB"/>
        </w:rPr>
        <w:t>a</w:t>
      </w:r>
      <w:r w:rsidRPr="0CFBE13F">
        <w:rPr>
          <w:sz w:val="20"/>
          <w:lang w:bidi="en-GB"/>
        </w:rPr>
        <w:t xml:space="preserve"> proposal is evaluated negatively.</w:t>
      </w:r>
      <w:r w:rsidR="00A96A0A" w:rsidRPr="0CFBE13F">
        <w:rPr>
          <w:sz w:val="20"/>
          <w:lang w:bidi="en-GB"/>
        </w:rPr>
        <w:t xml:space="preserve"> E</w:t>
      </w:r>
      <w:r w:rsidR="00FD092B" w:rsidRPr="0CFBE13F">
        <w:rPr>
          <w:sz w:val="20"/>
          <w:lang w:bidi="en-GB"/>
        </w:rPr>
        <w:t>s</w:t>
      </w:r>
      <w:r w:rsidR="00A96A0A" w:rsidRPr="0CFBE13F">
        <w:rPr>
          <w:sz w:val="20"/>
          <w:lang w:bidi="en-GB"/>
        </w:rPr>
        <w:t>sential shortcomings are identified in a reasoned manner</w:t>
      </w:r>
      <w:r w:rsidR="000943CB" w:rsidRPr="0CFBE13F">
        <w:rPr>
          <w:sz w:val="20"/>
          <w:lang w:bidi="en-GB"/>
        </w:rPr>
        <w:t>,</w:t>
      </w:r>
      <w:r w:rsidRPr="0CFBE13F">
        <w:rPr>
          <w:sz w:val="20"/>
          <w:lang w:bidi="en-GB"/>
        </w:rPr>
        <w:t xml:space="preserve"> including lack of information (arguments) to </w:t>
      </w:r>
      <w:r w:rsidR="008A34DB" w:rsidRPr="0CFBE13F">
        <w:rPr>
          <w:sz w:val="20"/>
          <w:lang w:bidi="en-GB"/>
        </w:rPr>
        <w:t>support</w:t>
      </w:r>
      <w:r w:rsidRPr="0CFBE13F">
        <w:rPr>
          <w:sz w:val="20"/>
          <w:lang w:bidi="en-GB"/>
        </w:rPr>
        <w:t xml:space="preserve"> specific aspects of the </w:t>
      </w:r>
      <w:r w:rsidR="008A34DB" w:rsidRPr="0CFBE13F">
        <w:rPr>
          <w:sz w:val="20"/>
          <w:lang w:bidi="en-GB"/>
        </w:rPr>
        <w:t>criterion</w:t>
      </w:r>
      <w:r w:rsidRPr="0CFBE13F">
        <w:rPr>
          <w:sz w:val="20"/>
          <w:lang w:bidi="en-GB"/>
        </w:rPr>
        <w:t xml:space="preserve"> (mandatory).  </w:t>
      </w:r>
    </w:p>
    <w:p w14:paraId="7927940C" w14:textId="77777777" w:rsidR="001240B8" w:rsidRPr="00772703" w:rsidRDefault="001737FB" w:rsidP="00772703">
      <w:pPr>
        <w:spacing w:after="160"/>
        <w:rPr>
          <w:sz w:val="20"/>
        </w:rPr>
      </w:pPr>
      <w:r w:rsidRPr="00772703">
        <w:rPr>
          <w:sz w:val="20"/>
          <w:lang w:bidi="en-GB"/>
        </w:rPr>
        <w:t>0 – the proposal cannot be evaluated by the relevant criterion due to insufficient information.</w:t>
      </w:r>
    </w:p>
    <w:p w14:paraId="7E678FA9" w14:textId="77777777" w:rsidR="00B354F2" w:rsidRPr="00772703" w:rsidRDefault="00FE7170" w:rsidP="00772703">
      <w:pPr>
        <w:spacing w:after="160"/>
        <w:jc w:val="both"/>
        <w:rPr>
          <w:sz w:val="16"/>
          <w:szCs w:val="16"/>
          <w:lang w:bidi="en-GB"/>
        </w:rPr>
      </w:pPr>
      <w:r w:rsidRPr="00772703">
        <w:rPr>
          <w:sz w:val="16"/>
          <w:szCs w:val="16"/>
          <w:vertAlign w:val="superscript"/>
          <w:lang w:bidi="en-GB"/>
        </w:rPr>
        <w:t>3</w:t>
      </w:r>
      <w:r w:rsidR="00B646CE" w:rsidRPr="00772703">
        <w:rPr>
          <w:sz w:val="16"/>
          <w:szCs w:val="16"/>
          <w:lang w:bidi="en-GB"/>
        </w:rPr>
        <w:t xml:space="preserve">The weighting factor is only intended to determine the final sum of </w:t>
      </w:r>
      <w:r w:rsidR="00B354F2" w:rsidRPr="00772703">
        <w:rPr>
          <w:sz w:val="16"/>
          <w:szCs w:val="16"/>
          <w:lang w:bidi="en-GB"/>
        </w:rPr>
        <w:t>scores</w:t>
      </w:r>
      <w:r w:rsidR="00B646CE" w:rsidRPr="00772703">
        <w:rPr>
          <w:sz w:val="16"/>
          <w:szCs w:val="16"/>
          <w:lang w:bidi="en-GB"/>
        </w:rPr>
        <w:t xml:space="preserve"> </w:t>
      </w:r>
      <w:r w:rsidR="003F127F" w:rsidRPr="00772703">
        <w:rPr>
          <w:sz w:val="16"/>
          <w:szCs w:val="16"/>
          <w:lang w:bidi="en-GB"/>
        </w:rPr>
        <w:t xml:space="preserve">(total score) </w:t>
      </w:r>
      <w:r w:rsidR="001B66C1" w:rsidRPr="00772703">
        <w:rPr>
          <w:sz w:val="16"/>
          <w:szCs w:val="16"/>
          <w:lang w:bidi="en-GB"/>
        </w:rPr>
        <w:t xml:space="preserve">given </w:t>
      </w:r>
      <w:r w:rsidR="00B646CE" w:rsidRPr="00772703">
        <w:rPr>
          <w:sz w:val="16"/>
          <w:szCs w:val="16"/>
          <w:lang w:bidi="en-GB"/>
        </w:rPr>
        <w:t>for all criteria</w:t>
      </w:r>
      <w:r w:rsidR="00FD092B" w:rsidRPr="00772703">
        <w:t xml:space="preserve"> </w:t>
      </w:r>
      <w:r w:rsidR="00FD092B" w:rsidRPr="00772703">
        <w:rPr>
          <w:sz w:val="16"/>
          <w:szCs w:val="16"/>
          <w:lang w:bidi="en-GB"/>
        </w:rPr>
        <w:t>and is not used to determine how the given scores meet the threshold scores.</w:t>
      </w:r>
    </w:p>
    <w:p w14:paraId="18C9D551" w14:textId="198081AF" w:rsidR="007A3D4C" w:rsidRPr="00772703" w:rsidRDefault="006E2897" w:rsidP="00772703">
      <w:pPr>
        <w:pStyle w:val="Puslapioinaostekstas"/>
        <w:spacing w:before="120" w:after="120" w:line="276" w:lineRule="auto"/>
        <w:jc w:val="both"/>
        <w:rPr>
          <w:sz w:val="16"/>
          <w:szCs w:val="16"/>
          <w:lang w:bidi="en-GB"/>
        </w:rPr>
      </w:pPr>
      <w:r w:rsidRPr="00DE1611">
        <w:rPr>
          <w:sz w:val="16"/>
          <w:szCs w:val="16"/>
          <w:vertAlign w:val="superscript"/>
          <w:lang w:bidi="en-GB"/>
        </w:rPr>
        <w:t>4</w:t>
      </w:r>
      <w:r w:rsidR="003421BE" w:rsidRPr="00DE1611">
        <w:rPr>
          <w:sz w:val="16"/>
          <w:szCs w:val="16"/>
          <w:vertAlign w:val="superscript"/>
          <w:lang w:bidi="en-GB"/>
        </w:rPr>
        <w:t xml:space="preserve"> </w:t>
      </w:r>
      <w:r w:rsidR="003421BE" w:rsidRPr="00DE1611">
        <w:rPr>
          <w:sz w:val="16"/>
          <w:szCs w:val="16"/>
          <w:lang w:bidi="en-GB"/>
        </w:rPr>
        <w:t xml:space="preserve">The </w:t>
      </w:r>
      <w:r w:rsidR="000943CB" w:rsidRPr="00DE1611">
        <w:rPr>
          <w:sz w:val="16"/>
          <w:szCs w:val="16"/>
          <w:lang w:bidi="en-GB"/>
        </w:rPr>
        <w:t>total score</w:t>
      </w:r>
      <w:r w:rsidR="003421BE" w:rsidRPr="00DE1611">
        <w:rPr>
          <w:sz w:val="16"/>
          <w:szCs w:val="16"/>
          <w:lang w:bidi="en-GB"/>
        </w:rPr>
        <w:t xml:space="preserve"> is calculated by summing the scores </w:t>
      </w:r>
      <w:r w:rsidR="00CB0C03" w:rsidRPr="00DE1611">
        <w:rPr>
          <w:sz w:val="16"/>
          <w:szCs w:val="16"/>
          <w:lang w:bidi="en-GB"/>
        </w:rPr>
        <w:t>for all criteria</w:t>
      </w:r>
      <w:r w:rsidR="000943CB" w:rsidRPr="00DE1611">
        <w:rPr>
          <w:sz w:val="16"/>
          <w:szCs w:val="16"/>
          <w:lang w:bidi="en-GB"/>
        </w:rPr>
        <w:t xml:space="preserve"> after multiplying</w:t>
      </w:r>
      <w:r w:rsidR="00BA56A5" w:rsidRPr="00DE1611">
        <w:rPr>
          <w:sz w:val="16"/>
          <w:szCs w:val="16"/>
          <w:lang w:bidi="en-GB"/>
        </w:rPr>
        <w:t xml:space="preserve"> them</w:t>
      </w:r>
      <w:r w:rsidR="003421BE" w:rsidRPr="00DE1611">
        <w:rPr>
          <w:sz w:val="16"/>
          <w:szCs w:val="16"/>
          <w:lang w:bidi="en-GB"/>
        </w:rPr>
        <w:t xml:space="preserve"> by the</w:t>
      </w:r>
      <w:r w:rsidR="000943CB" w:rsidRPr="00DE1611">
        <w:rPr>
          <w:sz w:val="16"/>
          <w:szCs w:val="16"/>
          <w:lang w:bidi="en-GB"/>
        </w:rPr>
        <w:t>ir</w:t>
      </w:r>
      <w:r w:rsidR="003421BE" w:rsidRPr="00DE1611">
        <w:rPr>
          <w:sz w:val="16"/>
          <w:szCs w:val="16"/>
          <w:lang w:bidi="en-GB"/>
        </w:rPr>
        <w:t xml:space="preserve"> weighting factor</w:t>
      </w:r>
      <w:r w:rsidR="000943CB" w:rsidRPr="00DE1611">
        <w:rPr>
          <w:sz w:val="16"/>
          <w:szCs w:val="16"/>
          <w:lang w:bidi="en-GB"/>
        </w:rPr>
        <w:t>s</w:t>
      </w:r>
      <w:r w:rsidR="003421BE" w:rsidRPr="00DE1611">
        <w:rPr>
          <w:sz w:val="16"/>
          <w:szCs w:val="16"/>
          <w:lang w:bidi="en-GB"/>
        </w:rPr>
        <w:t xml:space="preserve">: </w:t>
      </w:r>
      <w:r w:rsidR="007A3D4C" w:rsidRPr="00DE1611">
        <w:rPr>
          <w:sz w:val="16"/>
          <w:szCs w:val="16"/>
          <w:lang w:bidi="en-GB"/>
        </w:rPr>
        <w:t>(5*2)+(5*2)+(5*1</w:t>
      </w:r>
      <w:r w:rsidR="00625E4A">
        <w:rPr>
          <w:sz w:val="16"/>
          <w:szCs w:val="16"/>
          <w:lang w:bidi="en-GB"/>
        </w:rPr>
        <w:t>,</w:t>
      </w:r>
      <w:r w:rsidR="007A3D4C" w:rsidRPr="00DE1611">
        <w:rPr>
          <w:sz w:val="16"/>
          <w:szCs w:val="16"/>
          <w:lang w:bidi="en-GB"/>
        </w:rPr>
        <w:t>2)+(5*1)+(5*1</w:t>
      </w:r>
      <w:r w:rsidR="00FB59C0" w:rsidRPr="00DE1611">
        <w:rPr>
          <w:sz w:val="16"/>
          <w:szCs w:val="16"/>
          <w:lang w:bidi="en-GB"/>
        </w:rPr>
        <w:t>,</w:t>
      </w:r>
      <w:r w:rsidR="008E05E1" w:rsidRPr="00DE1611">
        <w:rPr>
          <w:sz w:val="16"/>
          <w:szCs w:val="16"/>
          <w:lang w:bidi="en-GB"/>
        </w:rPr>
        <w:t>5</w:t>
      </w:r>
      <w:r w:rsidR="007A3D4C" w:rsidRPr="00DE1611">
        <w:rPr>
          <w:sz w:val="16"/>
          <w:szCs w:val="16"/>
          <w:lang w:bidi="en-GB"/>
        </w:rPr>
        <w:t>)+(5*1,</w:t>
      </w:r>
      <w:r w:rsidR="008E05E1" w:rsidRPr="00DE1611">
        <w:rPr>
          <w:sz w:val="16"/>
          <w:szCs w:val="16"/>
          <w:lang w:bidi="en-GB"/>
        </w:rPr>
        <w:t>2</w:t>
      </w:r>
      <w:r w:rsidR="007A3D4C" w:rsidRPr="00DE1611">
        <w:rPr>
          <w:sz w:val="16"/>
          <w:szCs w:val="16"/>
          <w:lang w:bidi="en-GB"/>
        </w:rPr>
        <w:t>)+(5*1)+(5*</w:t>
      </w:r>
      <w:r w:rsidR="008E05E1" w:rsidRPr="00DE1611">
        <w:rPr>
          <w:sz w:val="16"/>
          <w:szCs w:val="16"/>
          <w:lang w:bidi="en-GB"/>
        </w:rPr>
        <w:t>2</w:t>
      </w:r>
      <w:r w:rsidR="007A3D4C" w:rsidRPr="00DE1611">
        <w:rPr>
          <w:sz w:val="16"/>
          <w:szCs w:val="16"/>
          <w:lang w:bidi="en-GB"/>
        </w:rPr>
        <w:t>)=</w:t>
      </w:r>
      <w:r w:rsidR="008E05E1" w:rsidRPr="00DE1611">
        <w:rPr>
          <w:sz w:val="16"/>
          <w:szCs w:val="16"/>
          <w:lang w:bidi="en-GB"/>
        </w:rPr>
        <w:t>59,5</w:t>
      </w:r>
      <w:r w:rsidR="005A6FBF" w:rsidRPr="00DE1611">
        <w:rPr>
          <w:sz w:val="16"/>
          <w:szCs w:val="16"/>
          <w:lang w:bidi="en-GB"/>
        </w:rPr>
        <w:t>.</w:t>
      </w:r>
    </w:p>
    <w:p w14:paraId="0B054733" w14:textId="40730D16" w:rsidR="001737FB" w:rsidRPr="00772703" w:rsidRDefault="007A6BD5" w:rsidP="00772703">
      <w:pPr>
        <w:pStyle w:val="Puslapioinaostekstas"/>
        <w:spacing w:before="120" w:after="120" w:line="276" w:lineRule="auto"/>
        <w:jc w:val="both"/>
        <w:rPr>
          <w:rFonts w:eastAsia="Calibri"/>
          <w:sz w:val="16"/>
          <w:szCs w:val="16"/>
          <w:lang w:eastAsia="lt-LT"/>
        </w:rPr>
      </w:pPr>
      <w:r w:rsidRPr="00772703">
        <w:rPr>
          <w:sz w:val="16"/>
          <w:szCs w:val="16"/>
          <w:vertAlign w:val="superscript"/>
          <w:lang w:bidi="en-GB"/>
        </w:rPr>
        <w:t>5</w:t>
      </w:r>
      <w:r w:rsidR="00E43F74" w:rsidRPr="00772703">
        <w:rPr>
          <w:sz w:val="16"/>
          <w:szCs w:val="16"/>
          <w:vertAlign w:val="superscript"/>
          <w:lang w:bidi="en-GB"/>
        </w:rPr>
        <w:t xml:space="preserve"> </w:t>
      </w:r>
      <w:r w:rsidR="00E43F74" w:rsidRPr="00772703">
        <w:rPr>
          <w:sz w:val="16"/>
          <w:szCs w:val="16"/>
          <w:lang w:bidi="en-GB"/>
        </w:rPr>
        <w:t>T</w:t>
      </w:r>
      <w:r w:rsidR="00E50828" w:rsidRPr="00772703">
        <w:rPr>
          <w:rFonts w:eastAsia="Calibri"/>
          <w:sz w:val="16"/>
          <w:szCs w:val="16"/>
          <w:lang w:bidi="en-GB"/>
        </w:rPr>
        <w:t xml:space="preserve">he threshold score </w:t>
      </w:r>
      <w:r w:rsidR="00951ECA" w:rsidRPr="00772703">
        <w:rPr>
          <w:rFonts w:eastAsia="Calibri"/>
          <w:sz w:val="16"/>
          <w:szCs w:val="16"/>
          <w:lang w:bidi="en-GB"/>
        </w:rPr>
        <w:t xml:space="preserve">is </w:t>
      </w:r>
      <w:r w:rsidR="00B901CE" w:rsidRPr="00772703">
        <w:rPr>
          <w:rFonts w:eastAsia="Calibri"/>
          <w:sz w:val="16"/>
          <w:szCs w:val="16"/>
          <w:lang w:bidi="en-GB"/>
        </w:rPr>
        <w:t>10</w:t>
      </w:r>
      <w:r w:rsidR="00613765" w:rsidRPr="00772703">
        <w:rPr>
          <w:rFonts w:eastAsia="Calibri"/>
          <w:sz w:val="16"/>
          <w:szCs w:val="16"/>
          <w:lang w:bidi="en-GB"/>
        </w:rPr>
        <w:t xml:space="preserve"> </w:t>
      </w:r>
      <w:r w:rsidR="00E50828" w:rsidRPr="00772703">
        <w:rPr>
          <w:rFonts w:eastAsia="Calibri"/>
          <w:sz w:val="16"/>
          <w:szCs w:val="16"/>
          <w:lang w:bidi="en-GB"/>
        </w:rPr>
        <w:t xml:space="preserve">points higher than the sum of all threshold scores </w:t>
      </w:r>
      <w:r w:rsidR="00306AF1" w:rsidRPr="00772703">
        <w:rPr>
          <w:rFonts w:eastAsia="Calibri"/>
          <w:sz w:val="16"/>
          <w:szCs w:val="16"/>
          <w:lang w:bidi="en-GB"/>
        </w:rPr>
        <w:t>of</w:t>
      </w:r>
      <w:r w:rsidR="00E50828" w:rsidRPr="00772703">
        <w:rPr>
          <w:rFonts w:eastAsia="Calibri"/>
          <w:sz w:val="16"/>
          <w:szCs w:val="16"/>
          <w:lang w:bidi="en-GB"/>
        </w:rPr>
        <w:t xml:space="preserve"> each criterion</w:t>
      </w:r>
      <w:r w:rsidR="001B4DDA" w:rsidRPr="00772703">
        <w:rPr>
          <w:rFonts w:eastAsia="Calibri"/>
          <w:sz w:val="16"/>
          <w:szCs w:val="16"/>
          <w:lang w:bidi="en-GB"/>
        </w:rPr>
        <w:t>.</w:t>
      </w:r>
      <w:r w:rsidR="00265604" w:rsidRPr="00772703">
        <w:rPr>
          <w:rFonts w:eastAsia="Calibri"/>
          <w:sz w:val="16"/>
          <w:szCs w:val="16"/>
          <w:lang w:bidi="en-GB"/>
        </w:rPr>
        <w:t xml:space="preserve"> </w:t>
      </w:r>
    </w:p>
    <w:p w14:paraId="648915BD" w14:textId="02FE799B" w:rsidR="00A45792" w:rsidRPr="00772703" w:rsidRDefault="005678B0" w:rsidP="00772703">
      <w:pPr>
        <w:jc w:val="both"/>
        <w:rPr>
          <w:rFonts w:eastAsia="Calibri"/>
          <w:b/>
          <w:szCs w:val="24"/>
        </w:rPr>
      </w:pPr>
      <w:r w:rsidRPr="00772703">
        <w:rPr>
          <w:rFonts w:eastAsia="Calibri"/>
          <w:b/>
          <w:szCs w:val="24"/>
          <w:lang w:bidi="en-GB"/>
        </w:rPr>
        <w:t>III</w:t>
      </w:r>
      <w:r w:rsidR="00ED792F" w:rsidRPr="00772703">
        <w:rPr>
          <w:rFonts w:eastAsia="Calibri"/>
          <w:b/>
          <w:szCs w:val="24"/>
          <w:lang w:bidi="en-GB"/>
        </w:rPr>
        <w:t>. Other remarks</w:t>
      </w:r>
    </w:p>
    <w:p w14:paraId="7A13E5EC" w14:textId="77777777" w:rsidR="00A45792" w:rsidRPr="00772703" w:rsidRDefault="00CA129B" w:rsidP="00772703">
      <w:pPr>
        <w:spacing w:after="200"/>
        <w:jc w:val="both"/>
        <w:rPr>
          <w:rFonts w:eastAsia="Calibri"/>
          <w:szCs w:val="24"/>
        </w:rPr>
      </w:pPr>
      <w:r w:rsidRPr="00772703">
        <w:rPr>
          <w:rFonts w:eastAsia="Calibri"/>
          <w:szCs w:val="24"/>
          <w:lang w:bidi="en-GB"/>
        </w:rPr>
        <w:t xml:space="preserve">. . . . . . . . . . . . . . . . . . . . . . . . . . . . . . . . . . . . . . . . . . . . . . . . . . . . . . . . . . . . . . . . . . . . . . . . . . . . </w:t>
      </w:r>
    </w:p>
    <w:p w14:paraId="64FD2FC8" w14:textId="0B0B2AC7" w:rsidR="00F87C2B" w:rsidRDefault="005678B0" w:rsidP="00F87C2B">
      <w:pPr>
        <w:jc w:val="both"/>
        <w:rPr>
          <w:rFonts w:eastAsia="Calibri"/>
          <w:lang w:bidi="en-GB"/>
        </w:rPr>
      </w:pPr>
      <w:r w:rsidRPr="6C4D7113">
        <w:rPr>
          <w:rFonts w:eastAsia="Calibri"/>
          <w:b/>
          <w:bCs/>
          <w:lang w:bidi="en-GB"/>
        </w:rPr>
        <w:t>I</w:t>
      </w:r>
      <w:r w:rsidR="00CA129B" w:rsidRPr="6C4D7113">
        <w:rPr>
          <w:rFonts w:eastAsia="Calibri"/>
          <w:b/>
          <w:bCs/>
          <w:lang w:bidi="en-GB"/>
        </w:rPr>
        <w:t xml:space="preserve">V. </w:t>
      </w:r>
      <w:bookmarkStart w:id="0" w:name="_Int_ycotI3lk"/>
      <w:proofErr w:type="gramStart"/>
      <w:r w:rsidR="00CA129B" w:rsidRPr="6C4D7113">
        <w:rPr>
          <w:rFonts w:eastAsia="Calibri"/>
          <w:b/>
          <w:bCs/>
          <w:lang w:bidi="en-GB"/>
        </w:rPr>
        <w:t>Final conclusion</w:t>
      </w:r>
      <w:bookmarkEnd w:id="0"/>
      <w:proofErr w:type="gramEnd"/>
      <w:r w:rsidR="00CA129B" w:rsidRPr="6C4D7113">
        <w:rPr>
          <w:rFonts w:eastAsia="Calibri"/>
          <w:b/>
          <w:bCs/>
          <w:lang w:bidi="en-GB"/>
        </w:rPr>
        <w:t xml:space="preserve"> </w:t>
      </w:r>
      <w:r w:rsidR="00CA129B" w:rsidRPr="6C4D7113">
        <w:rPr>
          <w:rFonts w:eastAsia="Calibri"/>
          <w:lang w:bidi="en-GB"/>
        </w:rPr>
        <w:t>(the project is declared</w:t>
      </w:r>
      <w:r w:rsidR="000943CB" w:rsidRPr="6C4D7113">
        <w:rPr>
          <w:rFonts w:eastAsia="Calibri"/>
          <w:lang w:bidi="en-GB"/>
        </w:rPr>
        <w:t xml:space="preserve"> to be</w:t>
      </w:r>
      <w:r w:rsidR="00CA129B" w:rsidRPr="6C4D7113">
        <w:rPr>
          <w:rFonts w:eastAsia="Calibri"/>
          <w:lang w:bidi="en-GB"/>
        </w:rPr>
        <w:t xml:space="preserve"> not eligible for funding if at least one of the following is true</w:t>
      </w:r>
      <w:r w:rsidR="00F46CD6">
        <w:rPr>
          <w:rFonts w:eastAsia="Calibri"/>
          <w:lang w:bidi="en-GB"/>
        </w:rPr>
        <w:t>)</w:t>
      </w:r>
      <w:r w:rsidR="00CA129B" w:rsidRPr="6C4D7113">
        <w:rPr>
          <w:rFonts w:eastAsia="Calibri"/>
          <w:lang w:bidi="en-GB"/>
        </w:rPr>
        <w:t>:</w:t>
      </w:r>
    </w:p>
    <w:p w14:paraId="4A1E4B2A" w14:textId="189A2417" w:rsidR="00F87C2B" w:rsidRDefault="00CA129B" w:rsidP="00F87C2B">
      <w:pPr>
        <w:jc w:val="both"/>
        <w:rPr>
          <w:rFonts w:eastAsia="Calibri"/>
          <w:lang w:bidi="en-GB"/>
        </w:rPr>
      </w:pPr>
      <w:r w:rsidRPr="00567AB1">
        <w:rPr>
          <w:rFonts w:eastAsia="Calibri"/>
          <w:lang w:bidi="en-GB"/>
        </w:rPr>
        <w:t>1</w:t>
      </w:r>
      <w:r w:rsidRPr="00772703">
        <w:rPr>
          <w:rFonts w:eastAsia="Calibri"/>
          <w:lang w:bidi="en-GB"/>
        </w:rPr>
        <w:t>)</w:t>
      </w:r>
      <w:r w:rsidR="001A61DD">
        <w:rPr>
          <w:rFonts w:eastAsia="Calibri"/>
          <w:lang w:bidi="en-GB"/>
        </w:rPr>
        <w:t xml:space="preserve"> </w:t>
      </w:r>
      <w:r w:rsidRPr="00772703">
        <w:rPr>
          <w:rFonts w:eastAsia="Calibri"/>
          <w:lang w:bidi="en-GB"/>
        </w:rPr>
        <w:t xml:space="preserve">the proposal is evaluated negatively under the evaluation criterion I, </w:t>
      </w:r>
    </w:p>
    <w:p w14:paraId="4F9EE2BE" w14:textId="5213902B" w:rsidR="00F87C2B" w:rsidRDefault="0098409D" w:rsidP="00F87C2B">
      <w:pPr>
        <w:jc w:val="both"/>
        <w:rPr>
          <w:rFonts w:eastAsia="Calibri"/>
          <w:lang w:bidi="en-GB"/>
        </w:rPr>
      </w:pPr>
      <w:r>
        <w:rPr>
          <w:rFonts w:eastAsia="Calibri"/>
          <w:lang w:bidi="en-GB"/>
        </w:rPr>
        <w:t>2</w:t>
      </w:r>
      <w:r w:rsidR="00CA129B" w:rsidRPr="00772703">
        <w:rPr>
          <w:rFonts w:eastAsia="Calibri"/>
          <w:lang w:bidi="en-GB"/>
        </w:rPr>
        <w:t xml:space="preserve">) the proposal receives less than the threshold score </w:t>
      </w:r>
      <w:r w:rsidR="00CB4CA0" w:rsidRPr="00772703">
        <w:rPr>
          <w:rFonts w:eastAsia="Calibri"/>
          <w:lang w:bidi="en-GB"/>
        </w:rPr>
        <w:t>(</w:t>
      </w:r>
      <w:r w:rsidR="00D7634B" w:rsidRPr="00772703">
        <w:rPr>
          <w:rFonts w:eastAsia="Calibri"/>
          <w:lang w:bidi="en-GB"/>
        </w:rPr>
        <w:t xml:space="preserve">before </w:t>
      </w:r>
      <w:r w:rsidR="00CB4CA0" w:rsidRPr="00772703">
        <w:rPr>
          <w:rFonts w:eastAsia="Calibri"/>
          <w:lang w:bidi="en-GB"/>
        </w:rPr>
        <w:t xml:space="preserve">multiplying by weighting factor) </w:t>
      </w:r>
      <w:r w:rsidR="009F773B" w:rsidRPr="00772703">
        <w:rPr>
          <w:rFonts w:eastAsia="Calibri"/>
          <w:lang w:bidi="en-GB"/>
        </w:rPr>
        <w:t>under</w:t>
      </w:r>
      <w:r w:rsidR="00D7634B" w:rsidRPr="00772703">
        <w:rPr>
          <w:rFonts w:eastAsia="Calibri"/>
          <w:lang w:bidi="en-GB"/>
        </w:rPr>
        <w:t xml:space="preserve"> </w:t>
      </w:r>
      <w:r w:rsidR="00CA129B" w:rsidRPr="00772703">
        <w:rPr>
          <w:rFonts w:eastAsia="Calibri"/>
          <w:lang w:bidi="en-GB"/>
        </w:rPr>
        <w:t xml:space="preserve">at least one of the other criteria, </w:t>
      </w:r>
    </w:p>
    <w:p w14:paraId="68688F02" w14:textId="41DFFDAA" w:rsidR="00A45792" w:rsidRDefault="0098409D" w:rsidP="00F87C2B">
      <w:pPr>
        <w:jc w:val="both"/>
        <w:rPr>
          <w:rFonts w:eastAsia="Calibri"/>
          <w:lang w:bidi="en-GB"/>
        </w:rPr>
      </w:pPr>
      <w:r w:rsidRPr="48EF1DE7">
        <w:rPr>
          <w:rFonts w:eastAsia="Calibri"/>
          <w:lang w:bidi="en-GB"/>
        </w:rPr>
        <w:t>3</w:t>
      </w:r>
      <w:r w:rsidR="00CA129B" w:rsidRPr="48EF1DE7">
        <w:rPr>
          <w:rFonts w:eastAsia="Calibri"/>
          <w:lang w:bidi="en-GB"/>
        </w:rPr>
        <w:t xml:space="preserve">) the total score </w:t>
      </w:r>
      <w:r w:rsidR="009F773B" w:rsidRPr="48EF1DE7">
        <w:rPr>
          <w:rFonts w:eastAsia="Calibri"/>
          <w:lang w:bidi="en-GB"/>
        </w:rPr>
        <w:t>under</w:t>
      </w:r>
      <w:r w:rsidR="00D7634B" w:rsidRPr="48EF1DE7">
        <w:rPr>
          <w:rFonts w:eastAsia="Calibri"/>
          <w:lang w:bidi="en-GB"/>
        </w:rPr>
        <w:t xml:space="preserve"> </w:t>
      </w:r>
      <w:r w:rsidR="00CA129B" w:rsidRPr="48EF1DE7">
        <w:rPr>
          <w:rFonts w:eastAsia="Calibri"/>
          <w:lang w:bidi="en-GB"/>
        </w:rPr>
        <w:t xml:space="preserve">all criteria </w:t>
      </w:r>
      <w:r w:rsidR="00D7634B" w:rsidRPr="48EF1DE7">
        <w:rPr>
          <w:rFonts w:eastAsia="Calibri"/>
          <w:lang w:bidi="en-GB"/>
        </w:rPr>
        <w:t xml:space="preserve">(before multiplying by weighting factor) </w:t>
      </w:r>
      <w:r w:rsidR="00CA129B" w:rsidRPr="48EF1DE7">
        <w:rPr>
          <w:rFonts w:eastAsia="Calibri"/>
          <w:lang w:bidi="en-GB"/>
        </w:rPr>
        <w:t xml:space="preserve">is less than </w:t>
      </w:r>
      <w:r w:rsidR="1D5D4277" w:rsidRPr="48EF1DE7">
        <w:rPr>
          <w:rFonts w:eastAsia="Calibri"/>
          <w:lang w:bidi="en-GB"/>
        </w:rPr>
        <w:t>2</w:t>
      </w:r>
      <w:r w:rsidR="00613765" w:rsidRPr="48EF1DE7">
        <w:rPr>
          <w:rFonts w:eastAsia="Calibri"/>
          <w:lang w:bidi="en-GB"/>
        </w:rPr>
        <w:t>9</w:t>
      </w:r>
      <w:r w:rsidR="00CA129B" w:rsidRPr="48EF1DE7">
        <w:rPr>
          <w:rFonts w:eastAsia="Calibri"/>
          <w:lang w:bidi="en-GB"/>
        </w:rPr>
        <w:t>)</w:t>
      </w:r>
      <w:r w:rsidRPr="48EF1DE7">
        <w:rPr>
          <w:rFonts w:eastAsia="Calibri"/>
          <w:lang w:bidi="en-GB"/>
        </w:rPr>
        <w:t>.</w:t>
      </w:r>
    </w:p>
    <w:p w14:paraId="08721D6B" w14:textId="77777777" w:rsidR="00F87C2B" w:rsidRPr="00772703" w:rsidRDefault="00F87C2B" w:rsidP="00F87C2B">
      <w:pPr>
        <w:jc w:val="both"/>
        <w:rPr>
          <w:rFonts w:eastAsia="Calibri"/>
        </w:rPr>
      </w:pPr>
    </w:p>
    <w:p w14:paraId="0E433EBC" w14:textId="77777777" w:rsidR="00A45792" w:rsidRPr="00772703" w:rsidRDefault="00D042DB" w:rsidP="00772703">
      <w:pPr>
        <w:suppressAutoHyphens/>
        <w:rPr>
          <w:szCs w:val="24"/>
          <w:lang w:eastAsia="lt-LT"/>
        </w:rPr>
      </w:pPr>
      <w:r w:rsidRPr="00772703">
        <w:rPr>
          <w:rFonts w:ascii="Wingdings 2" w:eastAsia="Wingdings 2" w:hAnsi="Wingdings 2" w:cs="Wingdings 2"/>
          <w:b/>
          <w:lang w:bidi="en-GB"/>
        </w:rPr>
        <w:t></w:t>
      </w:r>
      <w:r w:rsidR="00F75F99" w:rsidRPr="00772703">
        <w:rPr>
          <w:sz w:val="20"/>
          <w:lang w:bidi="en-GB"/>
        </w:rPr>
        <w:t>   </w:t>
      </w:r>
      <w:r w:rsidR="00CA129B" w:rsidRPr="00772703">
        <w:rPr>
          <w:szCs w:val="24"/>
          <w:lang w:bidi="en-GB"/>
        </w:rPr>
        <w:t>PROJECT IS ELIGIBLE FOR FUNDING</w:t>
      </w:r>
    </w:p>
    <w:p w14:paraId="44CA6134" w14:textId="77777777" w:rsidR="00A45792" w:rsidRPr="0070313F" w:rsidRDefault="00D042DB" w:rsidP="00772703">
      <w:pPr>
        <w:spacing w:after="200"/>
        <w:rPr>
          <w:rFonts w:eastAsia="Calibri"/>
          <w:szCs w:val="24"/>
        </w:rPr>
      </w:pPr>
      <w:r w:rsidRPr="0070313F">
        <w:rPr>
          <w:rFonts w:ascii="Wingdings 2" w:eastAsia="Wingdings 2" w:hAnsi="Wingdings 2" w:cs="Wingdings 2"/>
          <w:b/>
          <w:lang w:bidi="en-GB"/>
        </w:rPr>
        <w:t></w:t>
      </w:r>
      <w:r w:rsidR="00F75F99" w:rsidRPr="0070313F">
        <w:rPr>
          <w:rFonts w:eastAsia="Calibri"/>
          <w:sz w:val="22"/>
          <w:szCs w:val="22"/>
          <w:lang w:bidi="en-GB"/>
        </w:rPr>
        <w:t>   </w:t>
      </w:r>
      <w:r w:rsidR="00CA129B" w:rsidRPr="0070313F">
        <w:rPr>
          <w:rFonts w:eastAsia="Calibri"/>
          <w:szCs w:val="24"/>
          <w:lang w:bidi="en-GB"/>
        </w:rPr>
        <w:t>PROJECT IS NOT ELIGIBLE FOR FUNDING</w:t>
      </w:r>
    </w:p>
    <w:p w14:paraId="22FFD67E" w14:textId="40C0ACA4" w:rsidR="006E44E6" w:rsidRPr="0070313F" w:rsidRDefault="006E44E6" w:rsidP="00F87C2B">
      <w:pPr>
        <w:rPr>
          <w:szCs w:val="24"/>
          <w:lang w:bidi="en-GB"/>
        </w:rPr>
      </w:pPr>
      <w:r w:rsidRPr="0070313F">
        <w:rPr>
          <w:rFonts w:ascii="Wingdings 2" w:eastAsia="Wingdings 2" w:hAnsi="Wingdings 2" w:cs="Wingdings 2"/>
          <w:b/>
          <w:lang w:bidi="en-GB"/>
        </w:rPr>
        <w:t></w:t>
      </w:r>
      <w:r w:rsidR="001742AB" w:rsidRPr="0070313F">
        <w:rPr>
          <w:rFonts w:eastAsia="Calibri"/>
          <w:sz w:val="22"/>
          <w:szCs w:val="22"/>
          <w:lang w:bidi="en-GB"/>
        </w:rPr>
        <w:t>  </w:t>
      </w:r>
      <w:r w:rsidRPr="0070313F">
        <w:rPr>
          <w:rFonts w:eastAsia="Calibri"/>
          <w:sz w:val="22"/>
          <w:szCs w:val="22"/>
          <w:lang w:bidi="en-GB"/>
        </w:rPr>
        <w:t> </w:t>
      </w:r>
      <w:r w:rsidRPr="0070313F">
        <w:rPr>
          <w:szCs w:val="24"/>
          <w:lang w:bidi="en-GB"/>
        </w:rPr>
        <w:t>I, the undersigned expert,</w:t>
      </w:r>
      <w:r w:rsidR="00F60D17" w:rsidRPr="0070313F">
        <w:rPr>
          <w:szCs w:val="24"/>
          <w:lang w:bidi="en-GB"/>
        </w:rPr>
        <w:t xml:space="preserve"> confirm</w:t>
      </w:r>
      <w:r w:rsidRPr="0070313F">
        <w:rPr>
          <w:szCs w:val="24"/>
          <w:lang w:bidi="en-GB"/>
        </w:rPr>
        <w:t xml:space="preserve"> that I will have no direct or indirect tangible or intangible benefit</w:t>
      </w:r>
      <w:r w:rsidR="00D7634B" w:rsidRPr="0070313F">
        <w:rPr>
          <w:szCs w:val="24"/>
          <w:lang w:bidi="en-GB"/>
        </w:rPr>
        <w:t>s</w:t>
      </w:r>
      <w:r w:rsidRPr="0070313F">
        <w:rPr>
          <w:szCs w:val="24"/>
          <w:lang w:bidi="en-GB"/>
        </w:rPr>
        <w:t xml:space="preserve"> in the event of the success or failure of this project.</w:t>
      </w:r>
    </w:p>
    <w:p w14:paraId="5A72DD7F" w14:textId="129FEAE1" w:rsidR="00757F8B" w:rsidRPr="0070313F" w:rsidRDefault="00757F8B" w:rsidP="00F87C2B">
      <w:pPr>
        <w:rPr>
          <w:szCs w:val="24"/>
          <w:lang w:bidi="en-GB"/>
        </w:rPr>
      </w:pPr>
      <w:r w:rsidRPr="0070313F">
        <w:rPr>
          <w:rFonts w:ascii="Wingdings 2" w:eastAsia="Wingdings 2" w:hAnsi="Wingdings 2" w:cs="Wingdings 2"/>
          <w:b/>
          <w:lang w:bidi="en-GB"/>
        </w:rPr>
        <w:t xml:space="preserve"> </w:t>
      </w:r>
      <w:r w:rsidR="00A17F37" w:rsidRPr="0070313F">
        <w:rPr>
          <w:szCs w:val="24"/>
          <w:lang w:bidi="en-GB"/>
        </w:rPr>
        <w:t xml:space="preserve">I hereby confirm that </w:t>
      </w:r>
      <w:r w:rsidR="00A17F37" w:rsidRPr="0070313F">
        <w:rPr>
          <w:b/>
          <w:bCs/>
          <w:szCs w:val="24"/>
          <w:lang w:bidi="en-GB"/>
        </w:rPr>
        <w:t>no</w:t>
      </w:r>
      <w:r w:rsidR="00A17F37" w:rsidRPr="0070313F">
        <w:rPr>
          <w:szCs w:val="24"/>
          <w:lang w:bidi="en-GB"/>
        </w:rPr>
        <w:t xml:space="preserve"> artificial intelligence</w:t>
      </w:r>
      <w:r w:rsidR="00F702A1" w:rsidRPr="0070313F">
        <w:rPr>
          <w:szCs w:val="24"/>
          <w:lang w:bidi="en-GB"/>
        </w:rPr>
        <w:t xml:space="preserve"> (AI)</w:t>
      </w:r>
      <w:r w:rsidR="00A17F37" w:rsidRPr="0070313F">
        <w:rPr>
          <w:szCs w:val="24"/>
          <w:lang w:bidi="en-GB"/>
        </w:rPr>
        <w:t xml:space="preserve"> tools</w:t>
      </w:r>
      <w:r w:rsidR="00F06D2D" w:rsidRPr="0070313F">
        <w:rPr>
          <w:szCs w:val="24"/>
          <w:lang w:bidi="en-GB"/>
        </w:rPr>
        <w:t xml:space="preserve">, </w:t>
      </w:r>
      <w:r w:rsidR="00F702A1" w:rsidRPr="0070313F">
        <w:rPr>
          <w:szCs w:val="24"/>
          <w:lang w:bidi="en-GB"/>
        </w:rPr>
        <w:t xml:space="preserve">such as </w:t>
      </w:r>
      <w:r w:rsidR="00F86F42" w:rsidRPr="0070313F">
        <w:rPr>
          <w:szCs w:val="24"/>
          <w:lang w:val="en-US" w:bidi="en-GB"/>
        </w:rPr>
        <w:t xml:space="preserve">Generative AI or AI-assisted technologies </w:t>
      </w:r>
      <w:r w:rsidR="00F06D2D" w:rsidRPr="0070313F">
        <w:rPr>
          <w:szCs w:val="24"/>
          <w:lang w:val="en-US" w:bidi="en-GB"/>
        </w:rPr>
        <w:t>(e.g.</w:t>
      </w:r>
      <w:r w:rsidR="00F86F42" w:rsidRPr="0070313F">
        <w:rPr>
          <w:szCs w:val="24"/>
          <w:lang w:val="en-US" w:bidi="en-GB"/>
        </w:rPr>
        <w:t xml:space="preserve"> ChatGPT or similar services)</w:t>
      </w:r>
      <w:r w:rsidR="00F06D2D" w:rsidRPr="0070313F">
        <w:rPr>
          <w:szCs w:val="24"/>
          <w:lang w:val="en-US" w:bidi="en-GB"/>
        </w:rPr>
        <w:t>,</w:t>
      </w:r>
      <w:r w:rsidR="00A17F37" w:rsidRPr="0070313F">
        <w:rPr>
          <w:szCs w:val="24"/>
          <w:lang w:bidi="en-GB"/>
        </w:rPr>
        <w:t xml:space="preserve"> were used in the </w:t>
      </w:r>
      <w:r w:rsidR="00F660AD" w:rsidRPr="0070313F">
        <w:rPr>
          <w:szCs w:val="24"/>
          <w:lang w:bidi="en-GB"/>
        </w:rPr>
        <w:t xml:space="preserve">preparation </w:t>
      </w:r>
      <w:r w:rsidR="00A17F37" w:rsidRPr="0070313F">
        <w:rPr>
          <w:szCs w:val="24"/>
          <w:lang w:bidi="en-GB"/>
        </w:rPr>
        <w:t xml:space="preserve">of </w:t>
      </w:r>
      <w:r w:rsidR="00F660AD" w:rsidRPr="0070313F">
        <w:rPr>
          <w:szCs w:val="24"/>
          <w:lang w:bidi="en-GB"/>
        </w:rPr>
        <w:t>this evaluation report</w:t>
      </w:r>
      <w:r w:rsidR="004E6069" w:rsidRPr="0070313F">
        <w:rPr>
          <w:szCs w:val="24"/>
          <w:lang w:bidi="en-GB"/>
        </w:rPr>
        <w:t xml:space="preserve">, except </w:t>
      </w:r>
      <w:r w:rsidR="00833169">
        <w:rPr>
          <w:szCs w:val="24"/>
          <w:lang w:bidi="en-GB"/>
        </w:rPr>
        <w:t xml:space="preserve">of using them </w:t>
      </w:r>
      <w:r w:rsidR="004E6069" w:rsidRPr="0070313F">
        <w:rPr>
          <w:szCs w:val="24"/>
          <w:lang w:bidi="en-GB"/>
        </w:rPr>
        <w:t>for language editing</w:t>
      </w:r>
      <w:r w:rsidR="00F660AD" w:rsidRPr="0070313F">
        <w:rPr>
          <w:szCs w:val="24"/>
          <w:lang w:bidi="en-GB"/>
        </w:rPr>
        <w:t xml:space="preserve">. </w:t>
      </w:r>
    </w:p>
    <w:p w14:paraId="36C25D35" w14:textId="1C445796" w:rsidR="003F5DC3" w:rsidRDefault="00E11113" w:rsidP="6C4D7113">
      <w:pPr>
        <w:spacing w:after="200"/>
        <w:rPr>
          <w:lang w:bidi="en-GB"/>
        </w:rPr>
      </w:pPr>
      <w:r w:rsidRPr="0CFBE13F">
        <w:rPr>
          <w:rFonts w:ascii="Wingdings 2" w:eastAsia="Wingdings 2" w:hAnsi="Wingdings 2" w:cs="Wingdings 2"/>
          <w:b/>
          <w:bCs/>
          <w:lang w:bidi="en-GB"/>
        </w:rPr>
        <w:lastRenderedPageBreak/>
        <w:t xml:space="preserve"> </w:t>
      </w:r>
      <w:r w:rsidRPr="0CFBE13F">
        <w:rPr>
          <w:lang w:bidi="en-GB"/>
        </w:rPr>
        <w:t xml:space="preserve">I hereby confirm that this </w:t>
      </w:r>
      <w:r w:rsidR="007A4003">
        <w:rPr>
          <w:lang w:bidi="en-GB"/>
        </w:rPr>
        <w:t>evaluation</w:t>
      </w:r>
      <w:r w:rsidRPr="0CFBE13F">
        <w:rPr>
          <w:lang w:bidi="en-GB"/>
        </w:rPr>
        <w:t xml:space="preserve"> </w:t>
      </w:r>
      <w:r w:rsidR="008C64EA" w:rsidRPr="0CFBE13F">
        <w:rPr>
          <w:lang w:val="en" w:bidi="en-GB"/>
        </w:rPr>
        <w:t>responsibly</w:t>
      </w:r>
      <w:r w:rsidRPr="0CFBE13F">
        <w:rPr>
          <w:lang w:bidi="en-GB"/>
        </w:rPr>
        <w:t xml:space="preserve"> prepare</w:t>
      </w:r>
      <w:r w:rsidR="003F0910">
        <w:rPr>
          <w:lang w:bidi="en-GB"/>
        </w:rPr>
        <w:t>d</w:t>
      </w:r>
      <w:r w:rsidRPr="0CFBE13F">
        <w:rPr>
          <w:lang w:bidi="en-GB"/>
        </w:rPr>
        <w:t xml:space="preserve"> by myself and I accept full responsibility for the content of this report.</w:t>
      </w:r>
    </w:p>
    <w:p w14:paraId="34DA4DF5" w14:textId="77777777" w:rsidR="009B6C8A" w:rsidRPr="0070313F" w:rsidRDefault="009B6C8A" w:rsidP="6C4D7113">
      <w:pPr>
        <w:spacing w:after="200"/>
        <w:rPr>
          <w:lang w:val="lt-LT" w:bidi="en-GB"/>
        </w:rPr>
      </w:pPr>
    </w:p>
    <w:tbl>
      <w:tblPr>
        <w:tblW w:w="9581" w:type="dxa"/>
        <w:tblLook w:val="04A0" w:firstRow="1" w:lastRow="0" w:firstColumn="1" w:lastColumn="0" w:noHBand="0" w:noVBand="1"/>
      </w:tblPr>
      <w:tblGrid>
        <w:gridCol w:w="3494"/>
        <w:gridCol w:w="2727"/>
        <w:gridCol w:w="260"/>
        <w:gridCol w:w="3100"/>
      </w:tblGrid>
      <w:tr w:rsidR="007C4947" w:rsidRPr="00772703" w14:paraId="2A366C57" w14:textId="77777777" w:rsidTr="006F6204">
        <w:trPr>
          <w:trHeight w:val="20"/>
        </w:trPr>
        <w:tc>
          <w:tcPr>
            <w:tcW w:w="3494" w:type="dxa"/>
          </w:tcPr>
          <w:p w14:paraId="4BD46801" w14:textId="77777777" w:rsidR="007C4947" w:rsidRPr="0070313F" w:rsidRDefault="007C4947" w:rsidP="00772703">
            <w:pPr>
              <w:ind w:right="-223"/>
              <w:rPr>
                <w:rFonts w:eastAsia="Calibri"/>
                <w:szCs w:val="24"/>
              </w:rPr>
            </w:pPr>
            <w:r w:rsidRPr="0070313F">
              <w:rPr>
                <w:rFonts w:eastAsia="Calibri"/>
                <w:szCs w:val="24"/>
                <w:lang w:bidi="en-GB"/>
              </w:rPr>
              <w:t>Expert</w:t>
            </w:r>
          </w:p>
          <w:p w14:paraId="2EA6CC1A" w14:textId="77777777" w:rsidR="007C4947" w:rsidRPr="0070313F" w:rsidRDefault="007C4947" w:rsidP="00772703">
            <w:pPr>
              <w:ind w:right="-223"/>
              <w:rPr>
                <w:rFonts w:eastAsia="Calibri"/>
                <w:szCs w:val="24"/>
              </w:rPr>
            </w:pPr>
            <w:r w:rsidRPr="0070313F">
              <w:rPr>
                <w:rFonts w:eastAsia="Calibri"/>
                <w:szCs w:val="24"/>
                <w:lang w:bidi="en-GB"/>
              </w:rPr>
              <w:t>(</w:t>
            </w:r>
            <w:r w:rsidRPr="0070313F">
              <w:rPr>
                <w:rFonts w:eastAsia="Calibri"/>
                <w:i/>
                <w:szCs w:val="24"/>
                <w:lang w:bidi="en-GB"/>
              </w:rPr>
              <w:t>In case of individual evaluation</w:t>
            </w:r>
            <w:r w:rsidRPr="0070313F">
              <w:rPr>
                <w:rFonts w:eastAsia="Calibri"/>
                <w:szCs w:val="24"/>
                <w:lang w:bidi="en-GB"/>
              </w:rPr>
              <w:t>)</w:t>
            </w:r>
          </w:p>
        </w:tc>
        <w:tc>
          <w:tcPr>
            <w:tcW w:w="2727" w:type="dxa"/>
            <w:vAlign w:val="center"/>
          </w:tcPr>
          <w:p w14:paraId="4FF0BDD6" w14:textId="77777777" w:rsidR="007C4947" w:rsidRPr="0070313F" w:rsidRDefault="007C4947" w:rsidP="00772703">
            <w:pPr>
              <w:rPr>
                <w:rFonts w:eastAsia="Calibri"/>
                <w:szCs w:val="24"/>
              </w:rPr>
            </w:pPr>
          </w:p>
        </w:tc>
        <w:tc>
          <w:tcPr>
            <w:tcW w:w="3360" w:type="dxa"/>
            <w:gridSpan w:val="2"/>
            <w:vAlign w:val="center"/>
          </w:tcPr>
          <w:p w14:paraId="61AFA404" w14:textId="77777777" w:rsidR="007C4947" w:rsidRPr="0070313F" w:rsidRDefault="007C4947" w:rsidP="00772703">
            <w:pPr>
              <w:ind w:left="317"/>
              <w:rPr>
                <w:rFonts w:eastAsia="Calibri"/>
                <w:i/>
                <w:sz w:val="20"/>
              </w:rPr>
            </w:pPr>
            <w:r w:rsidRPr="0070313F">
              <w:rPr>
                <w:rFonts w:eastAsia="Calibri"/>
                <w:i/>
                <w:sz w:val="20"/>
                <w:lang w:bidi="en-GB"/>
              </w:rPr>
              <w:t>. . . . . . . . . . . . . . . . . . . . . . . . . .</w:t>
            </w:r>
          </w:p>
          <w:p w14:paraId="2A340F29" w14:textId="77777777" w:rsidR="007C4947" w:rsidRPr="00772703" w:rsidRDefault="007C4947" w:rsidP="00772703">
            <w:pPr>
              <w:ind w:left="317"/>
              <w:rPr>
                <w:rFonts w:eastAsia="Calibri"/>
                <w:i/>
                <w:sz w:val="20"/>
              </w:rPr>
            </w:pPr>
            <w:r w:rsidRPr="0070313F">
              <w:rPr>
                <w:rFonts w:eastAsia="Calibri"/>
                <w:i/>
                <w:sz w:val="20"/>
                <w:lang w:bidi="en-GB"/>
              </w:rPr>
              <w:t>(Name, surname)</w:t>
            </w:r>
          </w:p>
        </w:tc>
      </w:tr>
      <w:tr w:rsidR="00A45792" w:rsidRPr="00772703" w14:paraId="1A4E7ECA" w14:textId="77777777" w:rsidTr="006F6204">
        <w:trPr>
          <w:trHeight w:val="20"/>
        </w:trPr>
        <w:tc>
          <w:tcPr>
            <w:tcW w:w="3494" w:type="dxa"/>
          </w:tcPr>
          <w:p w14:paraId="04E71449" w14:textId="77777777" w:rsidR="00A45792" w:rsidRPr="00772703" w:rsidRDefault="00A45792" w:rsidP="00772703">
            <w:pPr>
              <w:rPr>
                <w:rFonts w:eastAsia="Calibri"/>
                <w:szCs w:val="24"/>
              </w:rPr>
            </w:pPr>
          </w:p>
        </w:tc>
        <w:tc>
          <w:tcPr>
            <w:tcW w:w="2987" w:type="dxa"/>
            <w:gridSpan w:val="2"/>
            <w:vMerge w:val="restart"/>
            <w:vAlign w:val="center"/>
          </w:tcPr>
          <w:p w14:paraId="3001DD5B" w14:textId="77777777" w:rsidR="00A45792" w:rsidRPr="00772703" w:rsidRDefault="00A45792" w:rsidP="00772703">
            <w:pPr>
              <w:rPr>
                <w:rFonts w:eastAsia="Calibri"/>
                <w:szCs w:val="24"/>
              </w:rPr>
            </w:pPr>
          </w:p>
        </w:tc>
        <w:tc>
          <w:tcPr>
            <w:tcW w:w="0" w:type="auto"/>
            <w:vMerge w:val="restart"/>
            <w:vAlign w:val="center"/>
          </w:tcPr>
          <w:p w14:paraId="5295C5AC" w14:textId="77777777" w:rsidR="00A45792" w:rsidRPr="00772703" w:rsidRDefault="001A4EC4" w:rsidP="00772703">
            <w:pPr>
              <w:rPr>
                <w:rFonts w:eastAsia="Calibri"/>
                <w:i/>
                <w:sz w:val="20"/>
              </w:rPr>
            </w:pPr>
            <w:r w:rsidRPr="00772703">
              <w:rPr>
                <w:rFonts w:eastAsia="Calibri"/>
                <w:i/>
                <w:sz w:val="20"/>
                <w:lang w:bidi="en-GB"/>
              </w:rPr>
              <w:t>. . . . . . . . . . . . . . . . . . . . . . . . . .</w:t>
            </w:r>
          </w:p>
          <w:p w14:paraId="56CD3A9D" w14:textId="77777777" w:rsidR="001A4EC4" w:rsidRPr="00772703" w:rsidRDefault="001A4EC4" w:rsidP="00772703">
            <w:pPr>
              <w:rPr>
                <w:rFonts w:eastAsia="Calibri"/>
                <w:i/>
                <w:sz w:val="20"/>
              </w:rPr>
            </w:pPr>
            <w:r w:rsidRPr="00772703">
              <w:rPr>
                <w:rFonts w:eastAsia="Calibri"/>
                <w:i/>
                <w:sz w:val="20"/>
                <w:lang w:bidi="en-GB"/>
              </w:rPr>
              <w:t>(Name, surname)</w:t>
            </w:r>
          </w:p>
        </w:tc>
      </w:tr>
      <w:tr w:rsidR="00A45792" w:rsidRPr="00772703" w14:paraId="401F3C60" w14:textId="77777777" w:rsidTr="006F6204">
        <w:trPr>
          <w:trHeight w:val="397"/>
        </w:trPr>
        <w:tc>
          <w:tcPr>
            <w:tcW w:w="3494" w:type="dxa"/>
          </w:tcPr>
          <w:p w14:paraId="5062D87C" w14:textId="77777777" w:rsidR="00A45792" w:rsidRPr="00772703" w:rsidRDefault="00BE0EB3" w:rsidP="00772703">
            <w:pPr>
              <w:ind w:right="-223"/>
              <w:rPr>
                <w:rFonts w:eastAsia="Calibri"/>
                <w:szCs w:val="24"/>
              </w:rPr>
            </w:pPr>
            <w:r w:rsidRPr="00772703">
              <w:rPr>
                <w:rFonts w:eastAsia="Calibri"/>
                <w:szCs w:val="24"/>
                <w:lang w:bidi="en-GB"/>
              </w:rPr>
              <w:t>Head of the expert commission</w:t>
            </w:r>
          </w:p>
          <w:p w14:paraId="7B17E35C" w14:textId="77777777" w:rsidR="00A45792" w:rsidRPr="00772703" w:rsidRDefault="00CA129B" w:rsidP="00772703">
            <w:pPr>
              <w:ind w:right="-223"/>
              <w:rPr>
                <w:rFonts w:eastAsia="Calibri"/>
                <w:szCs w:val="24"/>
              </w:rPr>
            </w:pPr>
            <w:r w:rsidRPr="00772703">
              <w:rPr>
                <w:rFonts w:eastAsia="Calibri"/>
                <w:i/>
                <w:szCs w:val="24"/>
                <w:lang w:bidi="en-GB"/>
              </w:rPr>
              <w:t>(In case of summary evaluation)</w:t>
            </w:r>
          </w:p>
        </w:tc>
        <w:tc>
          <w:tcPr>
            <w:tcW w:w="2987" w:type="dxa"/>
            <w:gridSpan w:val="2"/>
            <w:vMerge/>
            <w:vAlign w:val="center"/>
          </w:tcPr>
          <w:p w14:paraId="5E7A4A37" w14:textId="77777777" w:rsidR="00A45792" w:rsidRPr="00772703" w:rsidRDefault="00A45792" w:rsidP="00772703">
            <w:pPr>
              <w:rPr>
                <w:rFonts w:eastAsia="Calibri"/>
                <w:szCs w:val="24"/>
              </w:rPr>
            </w:pPr>
          </w:p>
        </w:tc>
        <w:tc>
          <w:tcPr>
            <w:tcW w:w="0" w:type="auto"/>
            <w:vMerge/>
            <w:vAlign w:val="center"/>
          </w:tcPr>
          <w:p w14:paraId="147DFB52" w14:textId="77777777" w:rsidR="00A45792" w:rsidRPr="00772703" w:rsidRDefault="00A45792" w:rsidP="00772703">
            <w:pPr>
              <w:rPr>
                <w:rFonts w:eastAsia="Calibri"/>
                <w:i/>
                <w:sz w:val="20"/>
              </w:rPr>
            </w:pPr>
          </w:p>
        </w:tc>
      </w:tr>
    </w:tbl>
    <w:p w14:paraId="095C0293" w14:textId="77777777" w:rsidR="00BE0EB3" w:rsidRPr="00772703" w:rsidRDefault="00BE0EB3" w:rsidP="00772703">
      <w:pPr>
        <w:rPr>
          <w:rFonts w:eastAsia="Calibri"/>
          <w:szCs w:val="24"/>
        </w:rPr>
      </w:pPr>
    </w:p>
    <w:p w14:paraId="29DB70C2" w14:textId="07CB7A16" w:rsidR="000A60C3" w:rsidRPr="00772703" w:rsidRDefault="00F87C2B" w:rsidP="00772703">
      <w:pPr>
        <w:rPr>
          <w:rFonts w:eastAsia="Calibri"/>
          <w:szCs w:val="24"/>
        </w:rPr>
      </w:pPr>
      <w:r>
        <w:rPr>
          <w:rFonts w:eastAsia="Calibri"/>
          <w:szCs w:val="24"/>
          <w:lang w:bidi="en-GB"/>
        </w:rPr>
        <w:t xml:space="preserve">  </w:t>
      </w:r>
      <w:r w:rsidR="00BE0EB3" w:rsidRPr="00772703">
        <w:rPr>
          <w:rFonts w:eastAsia="Calibri"/>
          <w:szCs w:val="24"/>
          <w:lang w:bidi="en-GB"/>
        </w:rPr>
        <w:t>Date . . . . . . . . . . .</w:t>
      </w:r>
    </w:p>
    <w:p w14:paraId="31F27831" w14:textId="77777777" w:rsidR="00F87C2B" w:rsidRDefault="00F87C2B" w:rsidP="00772703">
      <w:pPr>
        <w:jc w:val="center"/>
        <w:rPr>
          <w:color w:val="000000"/>
          <w:szCs w:val="24"/>
          <w:lang w:bidi="en-GB"/>
        </w:rPr>
      </w:pPr>
    </w:p>
    <w:p w14:paraId="305DC569" w14:textId="77777777" w:rsidR="00F87C2B" w:rsidRDefault="00F87C2B" w:rsidP="00772703">
      <w:pPr>
        <w:jc w:val="center"/>
        <w:rPr>
          <w:color w:val="000000"/>
          <w:szCs w:val="24"/>
          <w:lang w:bidi="en-GB"/>
        </w:rPr>
      </w:pPr>
    </w:p>
    <w:p w14:paraId="5F288139" w14:textId="77777777" w:rsidR="00F87C2B" w:rsidRDefault="00F87C2B" w:rsidP="00772703">
      <w:pPr>
        <w:jc w:val="center"/>
        <w:rPr>
          <w:color w:val="000000"/>
          <w:szCs w:val="24"/>
          <w:lang w:bidi="en-GB"/>
        </w:rPr>
      </w:pPr>
    </w:p>
    <w:p w14:paraId="7B452F7A" w14:textId="77777777" w:rsidR="00F87C2B" w:rsidRDefault="00F87C2B" w:rsidP="00772703">
      <w:pPr>
        <w:jc w:val="center"/>
        <w:rPr>
          <w:color w:val="000000"/>
          <w:szCs w:val="24"/>
          <w:lang w:bidi="en-GB"/>
        </w:rPr>
      </w:pPr>
    </w:p>
    <w:p w14:paraId="62819485" w14:textId="2FF23E1A" w:rsidR="006C42C7" w:rsidRPr="0049797B" w:rsidRDefault="00CA129B" w:rsidP="00772703">
      <w:pPr>
        <w:jc w:val="center"/>
        <w:rPr>
          <w:rFonts w:eastAsia="Calibri"/>
          <w:szCs w:val="24"/>
          <w:lang w:eastAsia="lt-LT"/>
        </w:rPr>
      </w:pPr>
      <w:r w:rsidRPr="00772703">
        <w:rPr>
          <w:color w:val="000000"/>
          <w:szCs w:val="24"/>
          <w:lang w:bidi="en-GB"/>
        </w:rPr>
        <w:t>_________________</w:t>
      </w:r>
    </w:p>
    <w:sectPr w:rsidR="006C42C7" w:rsidRPr="0049797B" w:rsidSect="005A6157">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F3B2" w14:textId="77777777" w:rsidR="004436A8" w:rsidRDefault="004436A8" w:rsidP="002D3969">
      <w:r>
        <w:separator/>
      </w:r>
    </w:p>
  </w:endnote>
  <w:endnote w:type="continuationSeparator" w:id="0">
    <w:p w14:paraId="61F5B87A" w14:textId="77777777" w:rsidR="004436A8" w:rsidRDefault="004436A8" w:rsidP="002D3969">
      <w:r>
        <w:continuationSeparator/>
      </w:r>
    </w:p>
  </w:endnote>
  <w:endnote w:type="continuationNotice" w:id="1">
    <w:p w14:paraId="3258A45B" w14:textId="77777777" w:rsidR="004436A8" w:rsidRDefault="00443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8BE4" w14:textId="77777777" w:rsidR="004436A8" w:rsidRDefault="004436A8" w:rsidP="002D3969">
      <w:r>
        <w:separator/>
      </w:r>
    </w:p>
  </w:footnote>
  <w:footnote w:type="continuationSeparator" w:id="0">
    <w:p w14:paraId="21E2EA91" w14:textId="77777777" w:rsidR="004436A8" w:rsidRDefault="004436A8" w:rsidP="002D3969">
      <w:r>
        <w:continuationSeparator/>
      </w:r>
    </w:p>
  </w:footnote>
  <w:footnote w:type="continuationNotice" w:id="1">
    <w:p w14:paraId="4DB2B1CB" w14:textId="77777777" w:rsidR="004436A8" w:rsidRDefault="004436A8"/>
  </w:footnote>
</w:footnotes>
</file>

<file path=word/intelligence2.xml><?xml version="1.0" encoding="utf-8"?>
<int2:intelligence xmlns:int2="http://schemas.microsoft.com/office/intelligence/2020/intelligence" xmlns:oel="http://schemas.microsoft.com/office/2019/extlst">
  <int2:observations>
    <int2:bookmark int2:bookmarkName="_Int_ycotI3lk" int2:invalidationBookmarkName="" int2:hashCode="fSrUFCPZrjs6yq" int2:id="Fq0nYnG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5C2"/>
    <w:multiLevelType w:val="hybridMultilevel"/>
    <w:tmpl w:val="C428B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1E46993"/>
    <w:multiLevelType w:val="hybridMultilevel"/>
    <w:tmpl w:val="33546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B63B6C"/>
    <w:multiLevelType w:val="hybridMultilevel"/>
    <w:tmpl w:val="96526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9F19E4"/>
    <w:multiLevelType w:val="multilevel"/>
    <w:tmpl w:val="04941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A77D4"/>
    <w:multiLevelType w:val="hybridMultilevel"/>
    <w:tmpl w:val="46BAD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71389"/>
    <w:multiLevelType w:val="hybridMultilevel"/>
    <w:tmpl w:val="1FA41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6447AF"/>
    <w:multiLevelType w:val="hybridMultilevel"/>
    <w:tmpl w:val="B808B1C4"/>
    <w:lvl w:ilvl="0" w:tplc="18B898F0">
      <w:start w:val="3"/>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62B746F2"/>
    <w:multiLevelType w:val="hybridMultilevel"/>
    <w:tmpl w:val="512449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320C96"/>
    <w:multiLevelType w:val="hybridMultilevel"/>
    <w:tmpl w:val="25CC9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4C617FF"/>
    <w:multiLevelType w:val="hybridMultilevel"/>
    <w:tmpl w:val="9E5CC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02587"/>
    <w:multiLevelType w:val="hybridMultilevel"/>
    <w:tmpl w:val="AC48B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67685E"/>
    <w:multiLevelType w:val="multilevel"/>
    <w:tmpl w:val="6A883E3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355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691303">
    <w:abstractNumId w:val="14"/>
  </w:num>
  <w:num w:numId="3" w16cid:durableId="1739085150">
    <w:abstractNumId w:val="5"/>
  </w:num>
  <w:num w:numId="4" w16cid:durableId="1743984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848338">
    <w:abstractNumId w:val="1"/>
  </w:num>
  <w:num w:numId="6" w16cid:durableId="1248929027">
    <w:abstractNumId w:val="13"/>
  </w:num>
  <w:num w:numId="7" w16cid:durableId="1133864925">
    <w:abstractNumId w:val="7"/>
  </w:num>
  <w:num w:numId="8" w16cid:durableId="1144422088">
    <w:abstractNumId w:val="16"/>
  </w:num>
  <w:num w:numId="9" w16cid:durableId="1739404939">
    <w:abstractNumId w:val="9"/>
  </w:num>
  <w:num w:numId="10" w16cid:durableId="1747990122">
    <w:abstractNumId w:val="4"/>
  </w:num>
  <w:num w:numId="11" w16cid:durableId="1645305708">
    <w:abstractNumId w:val="6"/>
  </w:num>
  <w:num w:numId="12" w16cid:durableId="538662958">
    <w:abstractNumId w:val="3"/>
  </w:num>
  <w:num w:numId="13" w16cid:durableId="551816609">
    <w:abstractNumId w:val="8"/>
  </w:num>
  <w:num w:numId="14" w16cid:durableId="1644038840">
    <w:abstractNumId w:val="10"/>
  </w:num>
  <w:num w:numId="15" w16cid:durableId="1629124566">
    <w:abstractNumId w:val="2"/>
  </w:num>
  <w:num w:numId="16" w16cid:durableId="1104418246">
    <w:abstractNumId w:val="15"/>
  </w:num>
  <w:num w:numId="17" w16cid:durableId="1476951531">
    <w:abstractNumId w:val="12"/>
  </w:num>
  <w:num w:numId="18" w16cid:durableId="207057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A"/>
    <w:rsid w:val="000003CB"/>
    <w:rsid w:val="0000371C"/>
    <w:rsid w:val="00003CE0"/>
    <w:rsid w:val="00004E14"/>
    <w:rsid w:val="000071A7"/>
    <w:rsid w:val="00010024"/>
    <w:rsid w:val="00013EC5"/>
    <w:rsid w:val="000170C5"/>
    <w:rsid w:val="00020BD1"/>
    <w:rsid w:val="00024044"/>
    <w:rsid w:val="00032625"/>
    <w:rsid w:val="00032CBE"/>
    <w:rsid w:val="00033885"/>
    <w:rsid w:val="00033D2A"/>
    <w:rsid w:val="000353D9"/>
    <w:rsid w:val="0003608C"/>
    <w:rsid w:val="00037374"/>
    <w:rsid w:val="000373E0"/>
    <w:rsid w:val="00037D96"/>
    <w:rsid w:val="00040555"/>
    <w:rsid w:val="00041E5F"/>
    <w:rsid w:val="0004353F"/>
    <w:rsid w:val="000441AF"/>
    <w:rsid w:val="00044864"/>
    <w:rsid w:val="00045365"/>
    <w:rsid w:val="0004557A"/>
    <w:rsid w:val="00045927"/>
    <w:rsid w:val="00046CC5"/>
    <w:rsid w:val="00052718"/>
    <w:rsid w:val="00054734"/>
    <w:rsid w:val="00054BF1"/>
    <w:rsid w:val="00054F7B"/>
    <w:rsid w:val="00054FB0"/>
    <w:rsid w:val="000555DD"/>
    <w:rsid w:val="00055B1E"/>
    <w:rsid w:val="000568F2"/>
    <w:rsid w:val="000577C4"/>
    <w:rsid w:val="00060E18"/>
    <w:rsid w:val="00062FC0"/>
    <w:rsid w:val="00062FEA"/>
    <w:rsid w:val="000645B3"/>
    <w:rsid w:val="000648C0"/>
    <w:rsid w:val="00064FEE"/>
    <w:rsid w:val="000659E7"/>
    <w:rsid w:val="00065E09"/>
    <w:rsid w:val="0006652E"/>
    <w:rsid w:val="00066862"/>
    <w:rsid w:val="00066E75"/>
    <w:rsid w:val="00067425"/>
    <w:rsid w:val="00067F48"/>
    <w:rsid w:val="00070DF0"/>
    <w:rsid w:val="00070EFB"/>
    <w:rsid w:val="000741B0"/>
    <w:rsid w:val="0007479C"/>
    <w:rsid w:val="00074B9A"/>
    <w:rsid w:val="00076BF2"/>
    <w:rsid w:val="000776D1"/>
    <w:rsid w:val="00081A94"/>
    <w:rsid w:val="000823DE"/>
    <w:rsid w:val="00082453"/>
    <w:rsid w:val="0008280F"/>
    <w:rsid w:val="00082C4F"/>
    <w:rsid w:val="000864C3"/>
    <w:rsid w:val="00086726"/>
    <w:rsid w:val="0008677C"/>
    <w:rsid w:val="00086D21"/>
    <w:rsid w:val="00086EAA"/>
    <w:rsid w:val="00087D29"/>
    <w:rsid w:val="00087D5F"/>
    <w:rsid w:val="0009098F"/>
    <w:rsid w:val="00091BCB"/>
    <w:rsid w:val="000943CB"/>
    <w:rsid w:val="000A1873"/>
    <w:rsid w:val="000A3235"/>
    <w:rsid w:val="000A3761"/>
    <w:rsid w:val="000A3D5E"/>
    <w:rsid w:val="000A60C3"/>
    <w:rsid w:val="000A6D21"/>
    <w:rsid w:val="000A6EDA"/>
    <w:rsid w:val="000A7612"/>
    <w:rsid w:val="000A7E5F"/>
    <w:rsid w:val="000B1FCA"/>
    <w:rsid w:val="000B234A"/>
    <w:rsid w:val="000B2D38"/>
    <w:rsid w:val="000B365D"/>
    <w:rsid w:val="000B4072"/>
    <w:rsid w:val="000B5621"/>
    <w:rsid w:val="000B679F"/>
    <w:rsid w:val="000B7B44"/>
    <w:rsid w:val="000B7D22"/>
    <w:rsid w:val="000C3524"/>
    <w:rsid w:val="000C526E"/>
    <w:rsid w:val="000C625E"/>
    <w:rsid w:val="000C6B46"/>
    <w:rsid w:val="000C70C9"/>
    <w:rsid w:val="000D10F5"/>
    <w:rsid w:val="000D2541"/>
    <w:rsid w:val="000D3661"/>
    <w:rsid w:val="000D3A04"/>
    <w:rsid w:val="000D5C79"/>
    <w:rsid w:val="000D5D17"/>
    <w:rsid w:val="000D6043"/>
    <w:rsid w:val="000D6F29"/>
    <w:rsid w:val="000E0BA1"/>
    <w:rsid w:val="000E26DA"/>
    <w:rsid w:val="000E3B8F"/>
    <w:rsid w:val="000E3C03"/>
    <w:rsid w:val="000E51D0"/>
    <w:rsid w:val="000E6A2C"/>
    <w:rsid w:val="000E77D5"/>
    <w:rsid w:val="000F2099"/>
    <w:rsid w:val="000F2BED"/>
    <w:rsid w:val="000F3FE7"/>
    <w:rsid w:val="000F530C"/>
    <w:rsid w:val="000F59DF"/>
    <w:rsid w:val="000F62BC"/>
    <w:rsid w:val="000F6A1A"/>
    <w:rsid w:val="00100265"/>
    <w:rsid w:val="00101078"/>
    <w:rsid w:val="001022B6"/>
    <w:rsid w:val="00102BF3"/>
    <w:rsid w:val="001035AC"/>
    <w:rsid w:val="001045B2"/>
    <w:rsid w:val="00104930"/>
    <w:rsid w:val="00105D7A"/>
    <w:rsid w:val="001061CD"/>
    <w:rsid w:val="00106989"/>
    <w:rsid w:val="001071EA"/>
    <w:rsid w:val="001123C1"/>
    <w:rsid w:val="00113236"/>
    <w:rsid w:val="00115604"/>
    <w:rsid w:val="001165A8"/>
    <w:rsid w:val="00120634"/>
    <w:rsid w:val="00120DDB"/>
    <w:rsid w:val="00121F0C"/>
    <w:rsid w:val="001238C9"/>
    <w:rsid w:val="00123941"/>
    <w:rsid w:val="00123CDD"/>
    <w:rsid w:val="001240B8"/>
    <w:rsid w:val="00125136"/>
    <w:rsid w:val="001254C0"/>
    <w:rsid w:val="0012620B"/>
    <w:rsid w:val="0012708E"/>
    <w:rsid w:val="001300E9"/>
    <w:rsid w:val="001318D4"/>
    <w:rsid w:val="00133588"/>
    <w:rsid w:val="001338E1"/>
    <w:rsid w:val="00133985"/>
    <w:rsid w:val="00134D49"/>
    <w:rsid w:val="00135CDC"/>
    <w:rsid w:val="00135FF3"/>
    <w:rsid w:val="001360F3"/>
    <w:rsid w:val="001366E6"/>
    <w:rsid w:val="001375E9"/>
    <w:rsid w:val="001403D1"/>
    <w:rsid w:val="0014068C"/>
    <w:rsid w:val="001444F1"/>
    <w:rsid w:val="0014464F"/>
    <w:rsid w:val="00145E0D"/>
    <w:rsid w:val="0014637C"/>
    <w:rsid w:val="00150B0A"/>
    <w:rsid w:val="00151CB1"/>
    <w:rsid w:val="00151F41"/>
    <w:rsid w:val="00151F6D"/>
    <w:rsid w:val="00152128"/>
    <w:rsid w:val="001522F9"/>
    <w:rsid w:val="001525C3"/>
    <w:rsid w:val="00152BFB"/>
    <w:rsid w:val="001533A4"/>
    <w:rsid w:val="00154DE8"/>
    <w:rsid w:val="00155498"/>
    <w:rsid w:val="00156A21"/>
    <w:rsid w:val="00156E0D"/>
    <w:rsid w:val="00157E72"/>
    <w:rsid w:val="0016187C"/>
    <w:rsid w:val="00161BA3"/>
    <w:rsid w:val="00161E0E"/>
    <w:rsid w:val="00163938"/>
    <w:rsid w:val="00164856"/>
    <w:rsid w:val="00165519"/>
    <w:rsid w:val="00165B20"/>
    <w:rsid w:val="00165B47"/>
    <w:rsid w:val="00165DAE"/>
    <w:rsid w:val="00166029"/>
    <w:rsid w:val="00166957"/>
    <w:rsid w:val="001719A8"/>
    <w:rsid w:val="00171C3F"/>
    <w:rsid w:val="00173135"/>
    <w:rsid w:val="001737FB"/>
    <w:rsid w:val="00173893"/>
    <w:rsid w:val="001742AB"/>
    <w:rsid w:val="00174305"/>
    <w:rsid w:val="00174471"/>
    <w:rsid w:val="001751C2"/>
    <w:rsid w:val="00176E12"/>
    <w:rsid w:val="00180832"/>
    <w:rsid w:val="00181032"/>
    <w:rsid w:val="0018192C"/>
    <w:rsid w:val="00184385"/>
    <w:rsid w:val="00185ED7"/>
    <w:rsid w:val="0018642C"/>
    <w:rsid w:val="00186BA2"/>
    <w:rsid w:val="001877D1"/>
    <w:rsid w:val="001902BB"/>
    <w:rsid w:val="00190FB0"/>
    <w:rsid w:val="00191A94"/>
    <w:rsid w:val="00191C70"/>
    <w:rsid w:val="001934C4"/>
    <w:rsid w:val="001949F3"/>
    <w:rsid w:val="00194CBC"/>
    <w:rsid w:val="00194DCB"/>
    <w:rsid w:val="00196816"/>
    <w:rsid w:val="001A1391"/>
    <w:rsid w:val="001A2626"/>
    <w:rsid w:val="001A3D22"/>
    <w:rsid w:val="001A4497"/>
    <w:rsid w:val="001A4902"/>
    <w:rsid w:val="001A4EC4"/>
    <w:rsid w:val="001A4EE1"/>
    <w:rsid w:val="001A61DD"/>
    <w:rsid w:val="001A70BA"/>
    <w:rsid w:val="001A7733"/>
    <w:rsid w:val="001A7B09"/>
    <w:rsid w:val="001B11B5"/>
    <w:rsid w:val="001B26C8"/>
    <w:rsid w:val="001B2B6D"/>
    <w:rsid w:val="001B2BE6"/>
    <w:rsid w:val="001B4DDA"/>
    <w:rsid w:val="001B51C1"/>
    <w:rsid w:val="001B53D4"/>
    <w:rsid w:val="001B66C1"/>
    <w:rsid w:val="001B6AFF"/>
    <w:rsid w:val="001B79AA"/>
    <w:rsid w:val="001C22FF"/>
    <w:rsid w:val="001C3F95"/>
    <w:rsid w:val="001C4462"/>
    <w:rsid w:val="001C6113"/>
    <w:rsid w:val="001C79C1"/>
    <w:rsid w:val="001D10B6"/>
    <w:rsid w:val="001D4980"/>
    <w:rsid w:val="001D5539"/>
    <w:rsid w:val="001D65B8"/>
    <w:rsid w:val="001D73B9"/>
    <w:rsid w:val="001E00D1"/>
    <w:rsid w:val="001E109F"/>
    <w:rsid w:val="001E2555"/>
    <w:rsid w:val="001E3E1B"/>
    <w:rsid w:val="001E484A"/>
    <w:rsid w:val="001E4C50"/>
    <w:rsid w:val="001E71DA"/>
    <w:rsid w:val="001F16FA"/>
    <w:rsid w:val="001F62DB"/>
    <w:rsid w:val="001F77D3"/>
    <w:rsid w:val="0020127F"/>
    <w:rsid w:val="00202B11"/>
    <w:rsid w:val="00203069"/>
    <w:rsid w:val="00203E44"/>
    <w:rsid w:val="00205529"/>
    <w:rsid w:val="00205A68"/>
    <w:rsid w:val="002079E5"/>
    <w:rsid w:val="002103CF"/>
    <w:rsid w:val="00215D60"/>
    <w:rsid w:val="0021620C"/>
    <w:rsid w:val="00216A51"/>
    <w:rsid w:val="00216D89"/>
    <w:rsid w:val="00217808"/>
    <w:rsid w:val="002178F3"/>
    <w:rsid w:val="00220122"/>
    <w:rsid w:val="00223379"/>
    <w:rsid w:val="002243BC"/>
    <w:rsid w:val="00225096"/>
    <w:rsid w:val="00227855"/>
    <w:rsid w:val="002310F0"/>
    <w:rsid w:val="00231FED"/>
    <w:rsid w:val="00234C4B"/>
    <w:rsid w:val="002361CF"/>
    <w:rsid w:val="00236A93"/>
    <w:rsid w:val="00240CB4"/>
    <w:rsid w:val="00242767"/>
    <w:rsid w:val="00243DD8"/>
    <w:rsid w:val="002470EC"/>
    <w:rsid w:val="002475C7"/>
    <w:rsid w:val="002527DA"/>
    <w:rsid w:val="0025357B"/>
    <w:rsid w:val="0025385F"/>
    <w:rsid w:val="00254876"/>
    <w:rsid w:val="00254B3F"/>
    <w:rsid w:val="0025571E"/>
    <w:rsid w:val="00255EE8"/>
    <w:rsid w:val="00256389"/>
    <w:rsid w:val="00256AE3"/>
    <w:rsid w:val="0025727E"/>
    <w:rsid w:val="002575AA"/>
    <w:rsid w:val="00257C90"/>
    <w:rsid w:val="00260462"/>
    <w:rsid w:val="0026053D"/>
    <w:rsid w:val="0026067E"/>
    <w:rsid w:val="00261FA1"/>
    <w:rsid w:val="00262480"/>
    <w:rsid w:val="00262AB6"/>
    <w:rsid w:val="0026351B"/>
    <w:rsid w:val="00264581"/>
    <w:rsid w:val="002650C4"/>
    <w:rsid w:val="002652CE"/>
    <w:rsid w:val="002655A8"/>
    <w:rsid w:val="00265604"/>
    <w:rsid w:val="002658B6"/>
    <w:rsid w:val="00272424"/>
    <w:rsid w:val="0027479A"/>
    <w:rsid w:val="00274A85"/>
    <w:rsid w:val="00274C2E"/>
    <w:rsid w:val="0027607F"/>
    <w:rsid w:val="002776FB"/>
    <w:rsid w:val="00277CF5"/>
    <w:rsid w:val="0028038B"/>
    <w:rsid w:val="00280C04"/>
    <w:rsid w:val="00286F07"/>
    <w:rsid w:val="0028732E"/>
    <w:rsid w:val="002874A6"/>
    <w:rsid w:val="0028751B"/>
    <w:rsid w:val="0028762D"/>
    <w:rsid w:val="00290096"/>
    <w:rsid w:val="00290508"/>
    <w:rsid w:val="00290DDC"/>
    <w:rsid w:val="00291C2B"/>
    <w:rsid w:val="00295269"/>
    <w:rsid w:val="002953B9"/>
    <w:rsid w:val="0029579A"/>
    <w:rsid w:val="002A0ACE"/>
    <w:rsid w:val="002A13B3"/>
    <w:rsid w:val="002A16F0"/>
    <w:rsid w:val="002A1FF9"/>
    <w:rsid w:val="002A210C"/>
    <w:rsid w:val="002A2691"/>
    <w:rsid w:val="002A3BC4"/>
    <w:rsid w:val="002A4B38"/>
    <w:rsid w:val="002A4E39"/>
    <w:rsid w:val="002A4EB5"/>
    <w:rsid w:val="002A606E"/>
    <w:rsid w:val="002A624C"/>
    <w:rsid w:val="002B0F41"/>
    <w:rsid w:val="002B189B"/>
    <w:rsid w:val="002B232E"/>
    <w:rsid w:val="002B2341"/>
    <w:rsid w:val="002B2DBC"/>
    <w:rsid w:val="002B337E"/>
    <w:rsid w:val="002B38A6"/>
    <w:rsid w:val="002B4C97"/>
    <w:rsid w:val="002B750B"/>
    <w:rsid w:val="002B7ED7"/>
    <w:rsid w:val="002B7EE3"/>
    <w:rsid w:val="002C0A79"/>
    <w:rsid w:val="002C0C27"/>
    <w:rsid w:val="002C484D"/>
    <w:rsid w:val="002C67CE"/>
    <w:rsid w:val="002C6871"/>
    <w:rsid w:val="002C725A"/>
    <w:rsid w:val="002C75A8"/>
    <w:rsid w:val="002C7946"/>
    <w:rsid w:val="002C7A79"/>
    <w:rsid w:val="002C7F2E"/>
    <w:rsid w:val="002D0071"/>
    <w:rsid w:val="002D04A5"/>
    <w:rsid w:val="002D2849"/>
    <w:rsid w:val="002D3969"/>
    <w:rsid w:val="002D5AD4"/>
    <w:rsid w:val="002D63D4"/>
    <w:rsid w:val="002E04FB"/>
    <w:rsid w:val="002E123E"/>
    <w:rsid w:val="002E1B5C"/>
    <w:rsid w:val="002E1D65"/>
    <w:rsid w:val="002E27B5"/>
    <w:rsid w:val="002E395F"/>
    <w:rsid w:val="002E4EED"/>
    <w:rsid w:val="002E5F92"/>
    <w:rsid w:val="002E6C7C"/>
    <w:rsid w:val="002E6E02"/>
    <w:rsid w:val="002E6F24"/>
    <w:rsid w:val="002E72A9"/>
    <w:rsid w:val="002E7BA6"/>
    <w:rsid w:val="002F0EF9"/>
    <w:rsid w:val="002F11E8"/>
    <w:rsid w:val="002F5435"/>
    <w:rsid w:val="002F7BD3"/>
    <w:rsid w:val="00300869"/>
    <w:rsid w:val="003018AC"/>
    <w:rsid w:val="00302F23"/>
    <w:rsid w:val="00303B39"/>
    <w:rsid w:val="003047C5"/>
    <w:rsid w:val="00304912"/>
    <w:rsid w:val="00304D42"/>
    <w:rsid w:val="00305B34"/>
    <w:rsid w:val="003062C7"/>
    <w:rsid w:val="003065A9"/>
    <w:rsid w:val="00306AF1"/>
    <w:rsid w:val="003073BB"/>
    <w:rsid w:val="003109F9"/>
    <w:rsid w:val="00310DAF"/>
    <w:rsid w:val="00311332"/>
    <w:rsid w:val="00311435"/>
    <w:rsid w:val="00312141"/>
    <w:rsid w:val="00312695"/>
    <w:rsid w:val="003131FB"/>
    <w:rsid w:val="003157E0"/>
    <w:rsid w:val="00315A05"/>
    <w:rsid w:val="00317F01"/>
    <w:rsid w:val="00320B1D"/>
    <w:rsid w:val="00320BC4"/>
    <w:rsid w:val="003214C4"/>
    <w:rsid w:val="003238E8"/>
    <w:rsid w:val="0032411E"/>
    <w:rsid w:val="003257D1"/>
    <w:rsid w:val="00325DB3"/>
    <w:rsid w:val="0032767B"/>
    <w:rsid w:val="00327CDA"/>
    <w:rsid w:val="00327F65"/>
    <w:rsid w:val="00330212"/>
    <w:rsid w:val="00330773"/>
    <w:rsid w:val="003358C7"/>
    <w:rsid w:val="003413F6"/>
    <w:rsid w:val="003421BE"/>
    <w:rsid w:val="00342B90"/>
    <w:rsid w:val="00346D6F"/>
    <w:rsid w:val="00346FA9"/>
    <w:rsid w:val="00347F07"/>
    <w:rsid w:val="003523A8"/>
    <w:rsid w:val="003527BB"/>
    <w:rsid w:val="00353BCF"/>
    <w:rsid w:val="00354386"/>
    <w:rsid w:val="00357D7E"/>
    <w:rsid w:val="00362B87"/>
    <w:rsid w:val="0036305B"/>
    <w:rsid w:val="00363ED1"/>
    <w:rsid w:val="003678BD"/>
    <w:rsid w:val="003707F3"/>
    <w:rsid w:val="0037333C"/>
    <w:rsid w:val="00373D2A"/>
    <w:rsid w:val="00375EF6"/>
    <w:rsid w:val="003808F2"/>
    <w:rsid w:val="00380F7F"/>
    <w:rsid w:val="003810B7"/>
    <w:rsid w:val="003810BD"/>
    <w:rsid w:val="003816D4"/>
    <w:rsid w:val="003820C4"/>
    <w:rsid w:val="003824AF"/>
    <w:rsid w:val="00382803"/>
    <w:rsid w:val="003831A6"/>
    <w:rsid w:val="00383222"/>
    <w:rsid w:val="00386C97"/>
    <w:rsid w:val="0038729C"/>
    <w:rsid w:val="0038751C"/>
    <w:rsid w:val="00390019"/>
    <w:rsid w:val="0039039E"/>
    <w:rsid w:val="00393D23"/>
    <w:rsid w:val="00396216"/>
    <w:rsid w:val="003972B0"/>
    <w:rsid w:val="003A21AD"/>
    <w:rsid w:val="003A3851"/>
    <w:rsid w:val="003A3DD8"/>
    <w:rsid w:val="003A4EA5"/>
    <w:rsid w:val="003A7718"/>
    <w:rsid w:val="003A7C4A"/>
    <w:rsid w:val="003B009E"/>
    <w:rsid w:val="003B17A5"/>
    <w:rsid w:val="003B21DF"/>
    <w:rsid w:val="003B5F7B"/>
    <w:rsid w:val="003B74CB"/>
    <w:rsid w:val="003C0B6C"/>
    <w:rsid w:val="003C2188"/>
    <w:rsid w:val="003C2B43"/>
    <w:rsid w:val="003C37FD"/>
    <w:rsid w:val="003C3BB7"/>
    <w:rsid w:val="003C3E28"/>
    <w:rsid w:val="003C4736"/>
    <w:rsid w:val="003C6C72"/>
    <w:rsid w:val="003C77B1"/>
    <w:rsid w:val="003D006C"/>
    <w:rsid w:val="003D01F2"/>
    <w:rsid w:val="003D0A6C"/>
    <w:rsid w:val="003D0BCE"/>
    <w:rsid w:val="003D0D51"/>
    <w:rsid w:val="003D190A"/>
    <w:rsid w:val="003D1F84"/>
    <w:rsid w:val="003D2985"/>
    <w:rsid w:val="003D2ACC"/>
    <w:rsid w:val="003D2AE3"/>
    <w:rsid w:val="003D3507"/>
    <w:rsid w:val="003D358C"/>
    <w:rsid w:val="003D358F"/>
    <w:rsid w:val="003D4363"/>
    <w:rsid w:val="003D43C8"/>
    <w:rsid w:val="003D5E01"/>
    <w:rsid w:val="003D6BC3"/>
    <w:rsid w:val="003E02B2"/>
    <w:rsid w:val="003E1082"/>
    <w:rsid w:val="003E1B21"/>
    <w:rsid w:val="003E48E7"/>
    <w:rsid w:val="003E4B9C"/>
    <w:rsid w:val="003E68E5"/>
    <w:rsid w:val="003E6A6F"/>
    <w:rsid w:val="003E721B"/>
    <w:rsid w:val="003E736E"/>
    <w:rsid w:val="003F0591"/>
    <w:rsid w:val="003F0910"/>
    <w:rsid w:val="003F0B68"/>
    <w:rsid w:val="003F0C95"/>
    <w:rsid w:val="003F127F"/>
    <w:rsid w:val="003F15B5"/>
    <w:rsid w:val="003F1A53"/>
    <w:rsid w:val="003F1C36"/>
    <w:rsid w:val="003F4053"/>
    <w:rsid w:val="003F4754"/>
    <w:rsid w:val="003F478A"/>
    <w:rsid w:val="003F4DA0"/>
    <w:rsid w:val="003F520B"/>
    <w:rsid w:val="003F5B33"/>
    <w:rsid w:val="003F5C9A"/>
    <w:rsid w:val="003F5DC3"/>
    <w:rsid w:val="003F78F6"/>
    <w:rsid w:val="00400E50"/>
    <w:rsid w:val="00402AB9"/>
    <w:rsid w:val="00402E4E"/>
    <w:rsid w:val="004105B9"/>
    <w:rsid w:val="004106E1"/>
    <w:rsid w:val="004150BC"/>
    <w:rsid w:val="00415FAA"/>
    <w:rsid w:val="00416DCB"/>
    <w:rsid w:val="0041724B"/>
    <w:rsid w:val="00417BBF"/>
    <w:rsid w:val="00417C0F"/>
    <w:rsid w:val="00420BC9"/>
    <w:rsid w:val="00420F4F"/>
    <w:rsid w:val="004222F7"/>
    <w:rsid w:val="004226EC"/>
    <w:rsid w:val="00423926"/>
    <w:rsid w:val="0042458B"/>
    <w:rsid w:val="004266BE"/>
    <w:rsid w:val="00427084"/>
    <w:rsid w:val="00430CBB"/>
    <w:rsid w:val="00430EC9"/>
    <w:rsid w:val="00432404"/>
    <w:rsid w:val="0043352A"/>
    <w:rsid w:val="00435425"/>
    <w:rsid w:val="00437AA1"/>
    <w:rsid w:val="00440972"/>
    <w:rsid w:val="00441868"/>
    <w:rsid w:val="00441A8C"/>
    <w:rsid w:val="0044215F"/>
    <w:rsid w:val="004421AF"/>
    <w:rsid w:val="00443490"/>
    <w:rsid w:val="004436A8"/>
    <w:rsid w:val="00443B9D"/>
    <w:rsid w:val="00445120"/>
    <w:rsid w:val="0044540F"/>
    <w:rsid w:val="00446CB6"/>
    <w:rsid w:val="0044732B"/>
    <w:rsid w:val="004502C0"/>
    <w:rsid w:val="00451010"/>
    <w:rsid w:val="00451038"/>
    <w:rsid w:val="00451044"/>
    <w:rsid w:val="00452205"/>
    <w:rsid w:val="00453A32"/>
    <w:rsid w:val="00454A55"/>
    <w:rsid w:val="00455284"/>
    <w:rsid w:val="00457345"/>
    <w:rsid w:val="00457A50"/>
    <w:rsid w:val="00457BB8"/>
    <w:rsid w:val="00460CC3"/>
    <w:rsid w:val="00462582"/>
    <w:rsid w:val="00462880"/>
    <w:rsid w:val="00462DF4"/>
    <w:rsid w:val="004649D4"/>
    <w:rsid w:val="00465251"/>
    <w:rsid w:val="00471CDD"/>
    <w:rsid w:val="00473A74"/>
    <w:rsid w:val="00476A91"/>
    <w:rsid w:val="00477187"/>
    <w:rsid w:val="00480CBA"/>
    <w:rsid w:val="004814B9"/>
    <w:rsid w:val="00482498"/>
    <w:rsid w:val="00482957"/>
    <w:rsid w:val="00483A59"/>
    <w:rsid w:val="00484562"/>
    <w:rsid w:val="00484A4A"/>
    <w:rsid w:val="00484C63"/>
    <w:rsid w:val="00490822"/>
    <w:rsid w:val="00492837"/>
    <w:rsid w:val="0049335B"/>
    <w:rsid w:val="004951E4"/>
    <w:rsid w:val="00495F5C"/>
    <w:rsid w:val="0049797B"/>
    <w:rsid w:val="004A0B9A"/>
    <w:rsid w:val="004A16A2"/>
    <w:rsid w:val="004A1B94"/>
    <w:rsid w:val="004A2706"/>
    <w:rsid w:val="004A299F"/>
    <w:rsid w:val="004A40FD"/>
    <w:rsid w:val="004B09D9"/>
    <w:rsid w:val="004B0D41"/>
    <w:rsid w:val="004B0EA7"/>
    <w:rsid w:val="004B104F"/>
    <w:rsid w:val="004B2C24"/>
    <w:rsid w:val="004B2D24"/>
    <w:rsid w:val="004B54D6"/>
    <w:rsid w:val="004C023A"/>
    <w:rsid w:val="004C0377"/>
    <w:rsid w:val="004C126E"/>
    <w:rsid w:val="004C3470"/>
    <w:rsid w:val="004C402A"/>
    <w:rsid w:val="004C404E"/>
    <w:rsid w:val="004C4925"/>
    <w:rsid w:val="004C4D6D"/>
    <w:rsid w:val="004C50BF"/>
    <w:rsid w:val="004C5FD9"/>
    <w:rsid w:val="004C75E0"/>
    <w:rsid w:val="004D1423"/>
    <w:rsid w:val="004D1ACC"/>
    <w:rsid w:val="004D2195"/>
    <w:rsid w:val="004D46D8"/>
    <w:rsid w:val="004D4EF4"/>
    <w:rsid w:val="004D6103"/>
    <w:rsid w:val="004D752A"/>
    <w:rsid w:val="004D7D4D"/>
    <w:rsid w:val="004E008A"/>
    <w:rsid w:val="004E1FD0"/>
    <w:rsid w:val="004E204B"/>
    <w:rsid w:val="004E3206"/>
    <w:rsid w:val="004E3214"/>
    <w:rsid w:val="004E5E51"/>
    <w:rsid w:val="004E6069"/>
    <w:rsid w:val="004E7324"/>
    <w:rsid w:val="004F0AE4"/>
    <w:rsid w:val="004F1EF9"/>
    <w:rsid w:val="004F4592"/>
    <w:rsid w:val="004F4EEC"/>
    <w:rsid w:val="004F593F"/>
    <w:rsid w:val="004F5DEA"/>
    <w:rsid w:val="004F6881"/>
    <w:rsid w:val="004F6CD7"/>
    <w:rsid w:val="00501233"/>
    <w:rsid w:val="005015EC"/>
    <w:rsid w:val="00503321"/>
    <w:rsid w:val="00503445"/>
    <w:rsid w:val="0050580C"/>
    <w:rsid w:val="005063EB"/>
    <w:rsid w:val="00510833"/>
    <w:rsid w:val="00511B05"/>
    <w:rsid w:val="00513501"/>
    <w:rsid w:val="005136AC"/>
    <w:rsid w:val="0051799D"/>
    <w:rsid w:val="00517E8C"/>
    <w:rsid w:val="00517FF4"/>
    <w:rsid w:val="00522BB0"/>
    <w:rsid w:val="00522D42"/>
    <w:rsid w:val="0052342C"/>
    <w:rsid w:val="005235DE"/>
    <w:rsid w:val="00524CFA"/>
    <w:rsid w:val="0052682C"/>
    <w:rsid w:val="005277DC"/>
    <w:rsid w:val="00531926"/>
    <w:rsid w:val="0053281D"/>
    <w:rsid w:val="00532B9C"/>
    <w:rsid w:val="005336DA"/>
    <w:rsid w:val="0053420D"/>
    <w:rsid w:val="00535960"/>
    <w:rsid w:val="00536121"/>
    <w:rsid w:val="00536A0D"/>
    <w:rsid w:val="00540726"/>
    <w:rsid w:val="005424C0"/>
    <w:rsid w:val="00542C0A"/>
    <w:rsid w:val="0054329D"/>
    <w:rsid w:val="00543CD7"/>
    <w:rsid w:val="00545089"/>
    <w:rsid w:val="005512BD"/>
    <w:rsid w:val="00552352"/>
    <w:rsid w:val="0055325D"/>
    <w:rsid w:val="005536E3"/>
    <w:rsid w:val="0055431C"/>
    <w:rsid w:val="005547ED"/>
    <w:rsid w:val="0055526F"/>
    <w:rsid w:val="0055572D"/>
    <w:rsid w:val="00556649"/>
    <w:rsid w:val="0055728F"/>
    <w:rsid w:val="00557526"/>
    <w:rsid w:val="0056076C"/>
    <w:rsid w:val="0056171F"/>
    <w:rsid w:val="0056182F"/>
    <w:rsid w:val="0056207F"/>
    <w:rsid w:val="00562FA3"/>
    <w:rsid w:val="00564629"/>
    <w:rsid w:val="005670B0"/>
    <w:rsid w:val="005671BD"/>
    <w:rsid w:val="005677AD"/>
    <w:rsid w:val="005678B0"/>
    <w:rsid w:val="00567AB1"/>
    <w:rsid w:val="0057211A"/>
    <w:rsid w:val="005723B9"/>
    <w:rsid w:val="00574B46"/>
    <w:rsid w:val="005764DF"/>
    <w:rsid w:val="00576F31"/>
    <w:rsid w:val="00586ED0"/>
    <w:rsid w:val="005878C5"/>
    <w:rsid w:val="00590432"/>
    <w:rsid w:val="005907C3"/>
    <w:rsid w:val="00592644"/>
    <w:rsid w:val="005927E5"/>
    <w:rsid w:val="00592FE2"/>
    <w:rsid w:val="00596B22"/>
    <w:rsid w:val="00597D5D"/>
    <w:rsid w:val="005A21A6"/>
    <w:rsid w:val="005A232C"/>
    <w:rsid w:val="005A45A5"/>
    <w:rsid w:val="005A4BB9"/>
    <w:rsid w:val="005A6157"/>
    <w:rsid w:val="005A6FBF"/>
    <w:rsid w:val="005B0F6E"/>
    <w:rsid w:val="005B14E7"/>
    <w:rsid w:val="005B2851"/>
    <w:rsid w:val="005B2DA6"/>
    <w:rsid w:val="005B35D3"/>
    <w:rsid w:val="005B3B49"/>
    <w:rsid w:val="005B594B"/>
    <w:rsid w:val="005B6670"/>
    <w:rsid w:val="005C0854"/>
    <w:rsid w:val="005C0E9C"/>
    <w:rsid w:val="005C436E"/>
    <w:rsid w:val="005C53B5"/>
    <w:rsid w:val="005C69C0"/>
    <w:rsid w:val="005C6E9D"/>
    <w:rsid w:val="005C7B55"/>
    <w:rsid w:val="005D0E4D"/>
    <w:rsid w:val="005D24FD"/>
    <w:rsid w:val="005D2560"/>
    <w:rsid w:val="005D2665"/>
    <w:rsid w:val="005D3341"/>
    <w:rsid w:val="005D44F6"/>
    <w:rsid w:val="005D470D"/>
    <w:rsid w:val="005D4D5D"/>
    <w:rsid w:val="005D56A9"/>
    <w:rsid w:val="005D6427"/>
    <w:rsid w:val="005E0E92"/>
    <w:rsid w:val="005E1149"/>
    <w:rsid w:val="005E11F2"/>
    <w:rsid w:val="005E2F33"/>
    <w:rsid w:val="005E2F53"/>
    <w:rsid w:val="005E3F12"/>
    <w:rsid w:val="005E3F6B"/>
    <w:rsid w:val="005E5D13"/>
    <w:rsid w:val="005E5D9B"/>
    <w:rsid w:val="005E712D"/>
    <w:rsid w:val="005E7785"/>
    <w:rsid w:val="005F3287"/>
    <w:rsid w:val="005F414A"/>
    <w:rsid w:val="005F73A3"/>
    <w:rsid w:val="005F798A"/>
    <w:rsid w:val="00602FE2"/>
    <w:rsid w:val="00604FAF"/>
    <w:rsid w:val="0060523B"/>
    <w:rsid w:val="0060758E"/>
    <w:rsid w:val="0061011C"/>
    <w:rsid w:val="00610640"/>
    <w:rsid w:val="00611835"/>
    <w:rsid w:val="00613765"/>
    <w:rsid w:val="00614AFB"/>
    <w:rsid w:val="0061545E"/>
    <w:rsid w:val="00615814"/>
    <w:rsid w:val="00615B08"/>
    <w:rsid w:val="00617BEB"/>
    <w:rsid w:val="00617EB0"/>
    <w:rsid w:val="00620DE7"/>
    <w:rsid w:val="00621B76"/>
    <w:rsid w:val="00622987"/>
    <w:rsid w:val="00622D83"/>
    <w:rsid w:val="00623BC1"/>
    <w:rsid w:val="006242A8"/>
    <w:rsid w:val="00624408"/>
    <w:rsid w:val="00625B98"/>
    <w:rsid w:val="00625E4A"/>
    <w:rsid w:val="00626C7D"/>
    <w:rsid w:val="00630EA1"/>
    <w:rsid w:val="0063109B"/>
    <w:rsid w:val="00633AC5"/>
    <w:rsid w:val="006351D6"/>
    <w:rsid w:val="006352C5"/>
    <w:rsid w:val="006364B6"/>
    <w:rsid w:val="00637091"/>
    <w:rsid w:val="006404C4"/>
    <w:rsid w:val="00640B2C"/>
    <w:rsid w:val="00641357"/>
    <w:rsid w:val="00641D7B"/>
    <w:rsid w:val="00641E5E"/>
    <w:rsid w:val="00646447"/>
    <w:rsid w:val="00647AD7"/>
    <w:rsid w:val="00650495"/>
    <w:rsid w:val="006533C2"/>
    <w:rsid w:val="00654175"/>
    <w:rsid w:val="00655FCA"/>
    <w:rsid w:val="006568B9"/>
    <w:rsid w:val="00660262"/>
    <w:rsid w:val="006619D6"/>
    <w:rsid w:val="00665448"/>
    <w:rsid w:val="006661F7"/>
    <w:rsid w:val="006665A3"/>
    <w:rsid w:val="00666BF3"/>
    <w:rsid w:val="0066779C"/>
    <w:rsid w:val="0067034A"/>
    <w:rsid w:val="00670DA8"/>
    <w:rsid w:val="00670E77"/>
    <w:rsid w:val="00673464"/>
    <w:rsid w:val="0067399E"/>
    <w:rsid w:val="006754B0"/>
    <w:rsid w:val="00675629"/>
    <w:rsid w:val="00676DA8"/>
    <w:rsid w:val="006776AE"/>
    <w:rsid w:val="00677BA6"/>
    <w:rsid w:val="0068007E"/>
    <w:rsid w:val="00681A8A"/>
    <w:rsid w:val="00683048"/>
    <w:rsid w:val="006838B1"/>
    <w:rsid w:val="0068534D"/>
    <w:rsid w:val="00685E18"/>
    <w:rsid w:val="00691AD3"/>
    <w:rsid w:val="00691E5F"/>
    <w:rsid w:val="006921D7"/>
    <w:rsid w:val="00692572"/>
    <w:rsid w:val="006927FD"/>
    <w:rsid w:val="006934A7"/>
    <w:rsid w:val="006A0136"/>
    <w:rsid w:val="006A0271"/>
    <w:rsid w:val="006A19FA"/>
    <w:rsid w:val="006A2A67"/>
    <w:rsid w:val="006A4D44"/>
    <w:rsid w:val="006A7AAF"/>
    <w:rsid w:val="006B07B7"/>
    <w:rsid w:val="006B0CE7"/>
    <w:rsid w:val="006B1EEC"/>
    <w:rsid w:val="006B2A6E"/>
    <w:rsid w:val="006B2FD7"/>
    <w:rsid w:val="006B35C8"/>
    <w:rsid w:val="006B4655"/>
    <w:rsid w:val="006B4AD4"/>
    <w:rsid w:val="006B5F77"/>
    <w:rsid w:val="006B643E"/>
    <w:rsid w:val="006B7C6D"/>
    <w:rsid w:val="006C415F"/>
    <w:rsid w:val="006C41F9"/>
    <w:rsid w:val="006C42C7"/>
    <w:rsid w:val="006C52DF"/>
    <w:rsid w:val="006C6874"/>
    <w:rsid w:val="006D07BD"/>
    <w:rsid w:val="006D1867"/>
    <w:rsid w:val="006D3258"/>
    <w:rsid w:val="006D5453"/>
    <w:rsid w:val="006D6055"/>
    <w:rsid w:val="006D70C4"/>
    <w:rsid w:val="006D7459"/>
    <w:rsid w:val="006D75B9"/>
    <w:rsid w:val="006E089E"/>
    <w:rsid w:val="006E15FB"/>
    <w:rsid w:val="006E2897"/>
    <w:rsid w:val="006E2C7B"/>
    <w:rsid w:val="006E2D4D"/>
    <w:rsid w:val="006E3CB7"/>
    <w:rsid w:val="006E44E6"/>
    <w:rsid w:val="006E5604"/>
    <w:rsid w:val="006E59A2"/>
    <w:rsid w:val="006F0475"/>
    <w:rsid w:val="006F0F93"/>
    <w:rsid w:val="006F11A1"/>
    <w:rsid w:val="006F1A40"/>
    <w:rsid w:val="006F2B40"/>
    <w:rsid w:val="006F50AD"/>
    <w:rsid w:val="006F6204"/>
    <w:rsid w:val="006F683E"/>
    <w:rsid w:val="006F6C70"/>
    <w:rsid w:val="006F7F5D"/>
    <w:rsid w:val="0070313F"/>
    <w:rsid w:val="00703A6C"/>
    <w:rsid w:val="007042AC"/>
    <w:rsid w:val="007060E8"/>
    <w:rsid w:val="007062F8"/>
    <w:rsid w:val="00706741"/>
    <w:rsid w:val="00707020"/>
    <w:rsid w:val="00710745"/>
    <w:rsid w:val="00711D56"/>
    <w:rsid w:val="00712E9A"/>
    <w:rsid w:val="007136FB"/>
    <w:rsid w:val="007158BA"/>
    <w:rsid w:val="007161DA"/>
    <w:rsid w:val="0071780E"/>
    <w:rsid w:val="00717FA9"/>
    <w:rsid w:val="00720461"/>
    <w:rsid w:val="007234BF"/>
    <w:rsid w:val="00732573"/>
    <w:rsid w:val="0073339A"/>
    <w:rsid w:val="0073421A"/>
    <w:rsid w:val="007353AF"/>
    <w:rsid w:val="0073626F"/>
    <w:rsid w:val="00736306"/>
    <w:rsid w:val="00736974"/>
    <w:rsid w:val="00736E9E"/>
    <w:rsid w:val="0073708F"/>
    <w:rsid w:val="00737265"/>
    <w:rsid w:val="00741783"/>
    <w:rsid w:val="00742744"/>
    <w:rsid w:val="00743754"/>
    <w:rsid w:val="007453E6"/>
    <w:rsid w:val="00745C48"/>
    <w:rsid w:val="00746894"/>
    <w:rsid w:val="00751928"/>
    <w:rsid w:val="007546F4"/>
    <w:rsid w:val="00756BA8"/>
    <w:rsid w:val="00757F8B"/>
    <w:rsid w:val="007602E0"/>
    <w:rsid w:val="00760989"/>
    <w:rsid w:val="007616D8"/>
    <w:rsid w:val="00761AB2"/>
    <w:rsid w:val="007625DB"/>
    <w:rsid w:val="00763DD9"/>
    <w:rsid w:val="0076400F"/>
    <w:rsid w:val="00766419"/>
    <w:rsid w:val="00767459"/>
    <w:rsid w:val="0076796A"/>
    <w:rsid w:val="00770E82"/>
    <w:rsid w:val="00771F67"/>
    <w:rsid w:val="00772703"/>
    <w:rsid w:val="00774467"/>
    <w:rsid w:val="007748E8"/>
    <w:rsid w:val="00775298"/>
    <w:rsid w:val="007752D9"/>
    <w:rsid w:val="0077534D"/>
    <w:rsid w:val="00775DCF"/>
    <w:rsid w:val="0078002D"/>
    <w:rsid w:val="0078148D"/>
    <w:rsid w:val="00782ACD"/>
    <w:rsid w:val="007836B1"/>
    <w:rsid w:val="00783B62"/>
    <w:rsid w:val="00784223"/>
    <w:rsid w:val="00786237"/>
    <w:rsid w:val="00787303"/>
    <w:rsid w:val="007908B7"/>
    <w:rsid w:val="007912A8"/>
    <w:rsid w:val="0079190B"/>
    <w:rsid w:val="007930EC"/>
    <w:rsid w:val="00793DA4"/>
    <w:rsid w:val="007956C1"/>
    <w:rsid w:val="00797D55"/>
    <w:rsid w:val="007A001E"/>
    <w:rsid w:val="007A0A1E"/>
    <w:rsid w:val="007A0EEB"/>
    <w:rsid w:val="007A25F9"/>
    <w:rsid w:val="007A2EA0"/>
    <w:rsid w:val="007A3D4C"/>
    <w:rsid w:val="007A4003"/>
    <w:rsid w:val="007A520B"/>
    <w:rsid w:val="007A6BD5"/>
    <w:rsid w:val="007B0D60"/>
    <w:rsid w:val="007B3884"/>
    <w:rsid w:val="007B40A9"/>
    <w:rsid w:val="007B7815"/>
    <w:rsid w:val="007C0B71"/>
    <w:rsid w:val="007C0C05"/>
    <w:rsid w:val="007C30EF"/>
    <w:rsid w:val="007C3578"/>
    <w:rsid w:val="007C39CF"/>
    <w:rsid w:val="007C3A44"/>
    <w:rsid w:val="007C4947"/>
    <w:rsid w:val="007C5FDA"/>
    <w:rsid w:val="007C6272"/>
    <w:rsid w:val="007C6D0E"/>
    <w:rsid w:val="007C6D2E"/>
    <w:rsid w:val="007C75C4"/>
    <w:rsid w:val="007D0835"/>
    <w:rsid w:val="007D1044"/>
    <w:rsid w:val="007D303E"/>
    <w:rsid w:val="007D3A92"/>
    <w:rsid w:val="007D3BF2"/>
    <w:rsid w:val="007D496D"/>
    <w:rsid w:val="007D5A90"/>
    <w:rsid w:val="007D7C02"/>
    <w:rsid w:val="007E06E4"/>
    <w:rsid w:val="007E1796"/>
    <w:rsid w:val="007E17B3"/>
    <w:rsid w:val="007E22B9"/>
    <w:rsid w:val="007E414D"/>
    <w:rsid w:val="007E5567"/>
    <w:rsid w:val="007E62F1"/>
    <w:rsid w:val="007E6C41"/>
    <w:rsid w:val="007F2474"/>
    <w:rsid w:val="007F4473"/>
    <w:rsid w:val="007F7C48"/>
    <w:rsid w:val="00800A20"/>
    <w:rsid w:val="0080127C"/>
    <w:rsid w:val="00802A02"/>
    <w:rsid w:val="0080347B"/>
    <w:rsid w:val="00805508"/>
    <w:rsid w:val="00805CFE"/>
    <w:rsid w:val="0080762D"/>
    <w:rsid w:val="008100AC"/>
    <w:rsid w:val="00810E27"/>
    <w:rsid w:val="00811FE4"/>
    <w:rsid w:val="0081224C"/>
    <w:rsid w:val="0081403D"/>
    <w:rsid w:val="00814305"/>
    <w:rsid w:val="00814D5F"/>
    <w:rsid w:val="00815666"/>
    <w:rsid w:val="00815A73"/>
    <w:rsid w:val="00815D14"/>
    <w:rsid w:val="00816207"/>
    <w:rsid w:val="0081661D"/>
    <w:rsid w:val="00816E5C"/>
    <w:rsid w:val="00817CE6"/>
    <w:rsid w:val="00820868"/>
    <w:rsid w:val="0082211F"/>
    <w:rsid w:val="0082236D"/>
    <w:rsid w:val="0082407A"/>
    <w:rsid w:val="00824805"/>
    <w:rsid w:val="00825C2B"/>
    <w:rsid w:val="00832161"/>
    <w:rsid w:val="00833169"/>
    <w:rsid w:val="008332BB"/>
    <w:rsid w:val="008369BF"/>
    <w:rsid w:val="00836BF2"/>
    <w:rsid w:val="0083769F"/>
    <w:rsid w:val="0084005A"/>
    <w:rsid w:val="00841EF6"/>
    <w:rsid w:val="00842244"/>
    <w:rsid w:val="008424C8"/>
    <w:rsid w:val="00843B50"/>
    <w:rsid w:val="008459F7"/>
    <w:rsid w:val="0085177E"/>
    <w:rsid w:val="0085179C"/>
    <w:rsid w:val="00853117"/>
    <w:rsid w:val="0085444B"/>
    <w:rsid w:val="0085530B"/>
    <w:rsid w:val="00855679"/>
    <w:rsid w:val="00855B33"/>
    <w:rsid w:val="00855C58"/>
    <w:rsid w:val="0085742A"/>
    <w:rsid w:val="00857FF2"/>
    <w:rsid w:val="008601E1"/>
    <w:rsid w:val="00862A3B"/>
    <w:rsid w:val="008648B7"/>
    <w:rsid w:val="00864979"/>
    <w:rsid w:val="00866DD1"/>
    <w:rsid w:val="00866E88"/>
    <w:rsid w:val="0087109D"/>
    <w:rsid w:val="0087121E"/>
    <w:rsid w:val="00871735"/>
    <w:rsid w:val="008746F4"/>
    <w:rsid w:val="0087643E"/>
    <w:rsid w:val="0087657E"/>
    <w:rsid w:val="0087686B"/>
    <w:rsid w:val="008802CA"/>
    <w:rsid w:val="00880B74"/>
    <w:rsid w:val="0088113C"/>
    <w:rsid w:val="008811BD"/>
    <w:rsid w:val="00881E15"/>
    <w:rsid w:val="0088398F"/>
    <w:rsid w:val="00883A6D"/>
    <w:rsid w:val="008847BF"/>
    <w:rsid w:val="00885FD2"/>
    <w:rsid w:val="00887D37"/>
    <w:rsid w:val="00891718"/>
    <w:rsid w:val="008924EC"/>
    <w:rsid w:val="00895304"/>
    <w:rsid w:val="00895E74"/>
    <w:rsid w:val="0089760D"/>
    <w:rsid w:val="00897D34"/>
    <w:rsid w:val="008A0248"/>
    <w:rsid w:val="008A0C07"/>
    <w:rsid w:val="008A1400"/>
    <w:rsid w:val="008A1B8E"/>
    <w:rsid w:val="008A2C54"/>
    <w:rsid w:val="008A2E75"/>
    <w:rsid w:val="008A3437"/>
    <w:rsid w:val="008A34DB"/>
    <w:rsid w:val="008A3839"/>
    <w:rsid w:val="008A38EF"/>
    <w:rsid w:val="008A6196"/>
    <w:rsid w:val="008A6A49"/>
    <w:rsid w:val="008B1BD3"/>
    <w:rsid w:val="008B1CEB"/>
    <w:rsid w:val="008B205B"/>
    <w:rsid w:val="008B241E"/>
    <w:rsid w:val="008B28E4"/>
    <w:rsid w:val="008B6157"/>
    <w:rsid w:val="008C0E7F"/>
    <w:rsid w:val="008C11D2"/>
    <w:rsid w:val="008C142A"/>
    <w:rsid w:val="008C280C"/>
    <w:rsid w:val="008C3869"/>
    <w:rsid w:val="008C4342"/>
    <w:rsid w:val="008C48A8"/>
    <w:rsid w:val="008C5DDA"/>
    <w:rsid w:val="008C64EA"/>
    <w:rsid w:val="008C6583"/>
    <w:rsid w:val="008C6A39"/>
    <w:rsid w:val="008D0989"/>
    <w:rsid w:val="008D1176"/>
    <w:rsid w:val="008D4018"/>
    <w:rsid w:val="008D7842"/>
    <w:rsid w:val="008D7B81"/>
    <w:rsid w:val="008E05E1"/>
    <w:rsid w:val="008E07E7"/>
    <w:rsid w:val="008E299F"/>
    <w:rsid w:val="008E31BC"/>
    <w:rsid w:val="008E407E"/>
    <w:rsid w:val="008E48F4"/>
    <w:rsid w:val="008E50EC"/>
    <w:rsid w:val="008E5152"/>
    <w:rsid w:val="008E5801"/>
    <w:rsid w:val="008E5DE1"/>
    <w:rsid w:val="008E66BE"/>
    <w:rsid w:val="008E6F2E"/>
    <w:rsid w:val="008E784A"/>
    <w:rsid w:val="008F0126"/>
    <w:rsid w:val="008F0388"/>
    <w:rsid w:val="008F1536"/>
    <w:rsid w:val="008F186F"/>
    <w:rsid w:val="008F19B0"/>
    <w:rsid w:val="008F2262"/>
    <w:rsid w:val="008F2BC0"/>
    <w:rsid w:val="008F3561"/>
    <w:rsid w:val="008F4AEC"/>
    <w:rsid w:val="008F679B"/>
    <w:rsid w:val="008F67DB"/>
    <w:rsid w:val="008F6F50"/>
    <w:rsid w:val="00900A21"/>
    <w:rsid w:val="00901158"/>
    <w:rsid w:val="00901EDA"/>
    <w:rsid w:val="0090268F"/>
    <w:rsid w:val="009030E2"/>
    <w:rsid w:val="009063E5"/>
    <w:rsid w:val="0090640C"/>
    <w:rsid w:val="00906D9A"/>
    <w:rsid w:val="0091392B"/>
    <w:rsid w:val="00913BA4"/>
    <w:rsid w:val="00913EBF"/>
    <w:rsid w:val="009142E6"/>
    <w:rsid w:val="009153CD"/>
    <w:rsid w:val="00915545"/>
    <w:rsid w:val="00915B06"/>
    <w:rsid w:val="0091641E"/>
    <w:rsid w:val="009176FC"/>
    <w:rsid w:val="00920243"/>
    <w:rsid w:val="00920CA9"/>
    <w:rsid w:val="0092135A"/>
    <w:rsid w:val="009214E1"/>
    <w:rsid w:val="00922029"/>
    <w:rsid w:val="00922E6D"/>
    <w:rsid w:val="00922FD6"/>
    <w:rsid w:val="00923892"/>
    <w:rsid w:val="00923E1D"/>
    <w:rsid w:val="009248B3"/>
    <w:rsid w:val="00925063"/>
    <w:rsid w:val="00925BE6"/>
    <w:rsid w:val="009260F8"/>
    <w:rsid w:val="00926558"/>
    <w:rsid w:val="00926A3D"/>
    <w:rsid w:val="00927FD3"/>
    <w:rsid w:val="009302AC"/>
    <w:rsid w:val="00931706"/>
    <w:rsid w:val="009330CA"/>
    <w:rsid w:val="009352FA"/>
    <w:rsid w:val="00935506"/>
    <w:rsid w:val="009363C4"/>
    <w:rsid w:val="00940D13"/>
    <w:rsid w:val="00940F1B"/>
    <w:rsid w:val="009422CA"/>
    <w:rsid w:val="00945646"/>
    <w:rsid w:val="00946573"/>
    <w:rsid w:val="00946782"/>
    <w:rsid w:val="009468D7"/>
    <w:rsid w:val="00946E3C"/>
    <w:rsid w:val="0094712A"/>
    <w:rsid w:val="0094736D"/>
    <w:rsid w:val="009473BF"/>
    <w:rsid w:val="00947784"/>
    <w:rsid w:val="009517CB"/>
    <w:rsid w:val="00951ECA"/>
    <w:rsid w:val="00952741"/>
    <w:rsid w:val="00953062"/>
    <w:rsid w:val="0095312E"/>
    <w:rsid w:val="0095335B"/>
    <w:rsid w:val="00956625"/>
    <w:rsid w:val="00956F0D"/>
    <w:rsid w:val="0095773E"/>
    <w:rsid w:val="0095782A"/>
    <w:rsid w:val="0096009C"/>
    <w:rsid w:val="00960480"/>
    <w:rsid w:val="0096091A"/>
    <w:rsid w:val="00960C60"/>
    <w:rsid w:val="00961CE3"/>
    <w:rsid w:val="00961F51"/>
    <w:rsid w:val="0096214F"/>
    <w:rsid w:val="00962B72"/>
    <w:rsid w:val="00962F9D"/>
    <w:rsid w:val="00963D41"/>
    <w:rsid w:val="00964477"/>
    <w:rsid w:val="00964A9C"/>
    <w:rsid w:val="009651E2"/>
    <w:rsid w:val="00967257"/>
    <w:rsid w:val="00967C11"/>
    <w:rsid w:val="00967C4E"/>
    <w:rsid w:val="00970075"/>
    <w:rsid w:val="009711A7"/>
    <w:rsid w:val="009724F6"/>
    <w:rsid w:val="009729E0"/>
    <w:rsid w:val="00973C6A"/>
    <w:rsid w:val="00983571"/>
    <w:rsid w:val="0098409D"/>
    <w:rsid w:val="00984A6D"/>
    <w:rsid w:val="009850F5"/>
    <w:rsid w:val="0098622E"/>
    <w:rsid w:val="009905BC"/>
    <w:rsid w:val="0099382F"/>
    <w:rsid w:val="00993ED8"/>
    <w:rsid w:val="00995359"/>
    <w:rsid w:val="00996747"/>
    <w:rsid w:val="009979F4"/>
    <w:rsid w:val="009A175D"/>
    <w:rsid w:val="009A2E29"/>
    <w:rsid w:val="009A3648"/>
    <w:rsid w:val="009A3DA2"/>
    <w:rsid w:val="009A43E7"/>
    <w:rsid w:val="009A4801"/>
    <w:rsid w:val="009A5BFC"/>
    <w:rsid w:val="009A688A"/>
    <w:rsid w:val="009A7931"/>
    <w:rsid w:val="009B04AD"/>
    <w:rsid w:val="009B0941"/>
    <w:rsid w:val="009B2E77"/>
    <w:rsid w:val="009B4FAD"/>
    <w:rsid w:val="009B60DD"/>
    <w:rsid w:val="009B6C8A"/>
    <w:rsid w:val="009B72B2"/>
    <w:rsid w:val="009C0082"/>
    <w:rsid w:val="009C04B8"/>
    <w:rsid w:val="009C0A67"/>
    <w:rsid w:val="009C0B5B"/>
    <w:rsid w:val="009C3E80"/>
    <w:rsid w:val="009C50A7"/>
    <w:rsid w:val="009C7084"/>
    <w:rsid w:val="009C7890"/>
    <w:rsid w:val="009C7C12"/>
    <w:rsid w:val="009D1EE8"/>
    <w:rsid w:val="009D22F4"/>
    <w:rsid w:val="009D3113"/>
    <w:rsid w:val="009E27B6"/>
    <w:rsid w:val="009E2950"/>
    <w:rsid w:val="009E4AB4"/>
    <w:rsid w:val="009E4BCE"/>
    <w:rsid w:val="009F0CB7"/>
    <w:rsid w:val="009F2465"/>
    <w:rsid w:val="009F2898"/>
    <w:rsid w:val="009F4B73"/>
    <w:rsid w:val="009F5BB8"/>
    <w:rsid w:val="009F5FF1"/>
    <w:rsid w:val="009F725D"/>
    <w:rsid w:val="009F773B"/>
    <w:rsid w:val="00A01237"/>
    <w:rsid w:val="00A01C7B"/>
    <w:rsid w:val="00A03889"/>
    <w:rsid w:val="00A043BD"/>
    <w:rsid w:val="00A048B5"/>
    <w:rsid w:val="00A0517A"/>
    <w:rsid w:val="00A07A4E"/>
    <w:rsid w:val="00A12CC5"/>
    <w:rsid w:val="00A13EA8"/>
    <w:rsid w:val="00A14A36"/>
    <w:rsid w:val="00A17044"/>
    <w:rsid w:val="00A172C7"/>
    <w:rsid w:val="00A175C3"/>
    <w:rsid w:val="00A17B3E"/>
    <w:rsid w:val="00A17F37"/>
    <w:rsid w:val="00A17F60"/>
    <w:rsid w:val="00A203B2"/>
    <w:rsid w:val="00A203E1"/>
    <w:rsid w:val="00A20478"/>
    <w:rsid w:val="00A2049A"/>
    <w:rsid w:val="00A2056B"/>
    <w:rsid w:val="00A20A08"/>
    <w:rsid w:val="00A20B1D"/>
    <w:rsid w:val="00A2133E"/>
    <w:rsid w:val="00A220A0"/>
    <w:rsid w:val="00A232CD"/>
    <w:rsid w:val="00A2378F"/>
    <w:rsid w:val="00A23919"/>
    <w:rsid w:val="00A24F69"/>
    <w:rsid w:val="00A2599A"/>
    <w:rsid w:val="00A25BCF"/>
    <w:rsid w:val="00A273D4"/>
    <w:rsid w:val="00A277E0"/>
    <w:rsid w:val="00A316FA"/>
    <w:rsid w:val="00A3322E"/>
    <w:rsid w:val="00A3385D"/>
    <w:rsid w:val="00A33907"/>
    <w:rsid w:val="00A3571C"/>
    <w:rsid w:val="00A358CD"/>
    <w:rsid w:val="00A35B3F"/>
    <w:rsid w:val="00A36320"/>
    <w:rsid w:val="00A3708C"/>
    <w:rsid w:val="00A37E7C"/>
    <w:rsid w:val="00A430F1"/>
    <w:rsid w:val="00A43455"/>
    <w:rsid w:val="00A45581"/>
    <w:rsid w:val="00A45792"/>
    <w:rsid w:val="00A458B7"/>
    <w:rsid w:val="00A46749"/>
    <w:rsid w:val="00A4771C"/>
    <w:rsid w:val="00A47ACE"/>
    <w:rsid w:val="00A50207"/>
    <w:rsid w:val="00A506A7"/>
    <w:rsid w:val="00A5090C"/>
    <w:rsid w:val="00A56912"/>
    <w:rsid w:val="00A57EF6"/>
    <w:rsid w:val="00A61E4A"/>
    <w:rsid w:val="00A63306"/>
    <w:rsid w:val="00A642CD"/>
    <w:rsid w:val="00A644DF"/>
    <w:rsid w:val="00A6538F"/>
    <w:rsid w:val="00A657FB"/>
    <w:rsid w:val="00A663BA"/>
    <w:rsid w:val="00A70447"/>
    <w:rsid w:val="00A71215"/>
    <w:rsid w:val="00A72D07"/>
    <w:rsid w:val="00A73DB3"/>
    <w:rsid w:val="00A767D9"/>
    <w:rsid w:val="00A76BE7"/>
    <w:rsid w:val="00A779C9"/>
    <w:rsid w:val="00A807F8"/>
    <w:rsid w:val="00A8328E"/>
    <w:rsid w:val="00A867C2"/>
    <w:rsid w:val="00A867D4"/>
    <w:rsid w:val="00A870E9"/>
    <w:rsid w:val="00A87664"/>
    <w:rsid w:val="00A87C6B"/>
    <w:rsid w:val="00A90B51"/>
    <w:rsid w:val="00A90DCE"/>
    <w:rsid w:val="00A91D5D"/>
    <w:rsid w:val="00A92E10"/>
    <w:rsid w:val="00A94457"/>
    <w:rsid w:val="00A95C76"/>
    <w:rsid w:val="00A96A0A"/>
    <w:rsid w:val="00A96CC3"/>
    <w:rsid w:val="00A96D2F"/>
    <w:rsid w:val="00AA2829"/>
    <w:rsid w:val="00AA2B0A"/>
    <w:rsid w:val="00AA2F57"/>
    <w:rsid w:val="00AA3439"/>
    <w:rsid w:val="00AA391C"/>
    <w:rsid w:val="00AA736F"/>
    <w:rsid w:val="00AA7D03"/>
    <w:rsid w:val="00AB0A76"/>
    <w:rsid w:val="00AB1EE9"/>
    <w:rsid w:val="00AB3177"/>
    <w:rsid w:val="00AB363E"/>
    <w:rsid w:val="00AB4802"/>
    <w:rsid w:val="00AB4CAD"/>
    <w:rsid w:val="00AB7BD0"/>
    <w:rsid w:val="00AC0A00"/>
    <w:rsid w:val="00AC3AAA"/>
    <w:rsid w:val="00AC5299"/>
    <w:rsid w:val="00AC5AF4"/>
    <w:rsid w:val="00AC61FD"/>
    <w:rsid w:val="00AC6867"/>
    <w:rsid w:val="00AD1449"/>
    <w:rsid w:val="00AD35C6"/>
    <w:rsid w:val="00AD6321"/>
    <w:rsid w:val="00AD6389"/>
    <w:rsid w:val="00AD757C"/>
    <w:rsid w:val="00AD7992"/>
    <w:rsid w:val="00AD7AF6"/>
    <w:rsid w:val="00AE079B"/>
    <w:rsid w:val="00AE14D7"/>
    <w:rsid w:val="00AE40CE"/>
    <w:rsid w:val="00AE5761"/>
    <w:rsid w:val="00AE606C"/>
    <w:rsid w:val="00AF00E1"/>
    <w:rsid w:val="00AF38FA"/>
    <w:rsid w:val="00AF3C5C"/>
    <w:rsid w:val="00AF436D"/>
    <w:rsid w:val="00AF5032"/>
    <w:rsid w:val="00AF58B0"/>
    <w:rsid w:val="00AF62B6"/>
    <w:rsid w:val="00AF674B"/>
    <w:rsid w:val="00AF7C58"/>
    <w:rsid w:val="00B043B9"/>
    <w:rsid w:val="00B04645"/>
    <w:rsid w:val="00B0532E"/>
    <w:rsid w:val="00B07CE4"/>
    <w:rsid w:val="00B11044"/>
    <w:rsid w:val="00B1209D"/>
    <w:rsid w:val="00B12852"/>
    <w:rsid w:val="00B12906"/>
    <w:rsid w:val="00B12ED9"/>
    <w:rsid w:val="00B12F3A"/>
    <w:rsid w:val="00B13446"/>
    <w:rsid w:val="00B16AE5"/>
    <w:rsid w:val="00B20036"/>
    <w:rsid w:val="00B206E3"/>
    <w:rsid w:val="00B2180B"/>
    <w:rsid w:val="00B21B73"/>
    <w:rsid w:val="00B22CC7"/>
    <w:rsid w:val="00B24341"/>
    <w:rsid w:val="00B2449F"/>
    <w:rsid w:val="00B2483B"/>
    <w:rsid w:val="00B27601"/>
    <w:rsid w:val="00B276A3"/>
    <w:rsid w:val="00B30167"/>
    <w:rsid w:val="00B3378B"/>
    <w:rsid w:val="00B343CD"/>
    <w:rsid w:val="00B354F2"/>
    <w:rsid w:val="00B3556D"/>
    <w:rsid w:val="00B378B8"/>
    <w:rsid w:val="00B40A34"/>
    <w:rsid w:val="00B40EFD"/>
    <w:rsid w:val="00B42CBA"/>
    <w:rsid w:val="00B43045"/>
    <w:rsid w:val="00B4356E"/>
    <w:rsid w:val="00B43841"/>
    <w:rsid w:val="00B4659A"/>
    <w:rsid w:val="00B47297"/>
    <w:rsid w:val="00B504BE"/>
    <w:rsid w:val="00B5368A"/>
    <w:rsid w:val="00B63267"/>
    <w:rsid w:val="00B64155"/>
    <w:rsid w:val="00B646CE"/>
    <w:rsid w:val="00B64A80"/>
    <w:rsid w:val="00B64BC5"/>
    <w:rsid w:val="00B65649"/>
    <w:rsid w:val="00B65853"/>
    <w:rsid w:val="00B66B56"/>
    <w:rsid w:val="00B679A1"/>
    <w:rsid w:val="00B67EBA"/>
    <w:rsid w:val="00B705B9"/>
    <w:rsid w:val="00B70D95"/>
    <w:rsid w:val="00B72863"/>
    <w:rsid w:val="00B7328F"/>
    <w:rsid w:val="00B749FA"/>
    <w:rsid w:val="00B75A34"/>
    <w:rsid w:val="00B76E90"/>
    <w:rsid w:val="00B776D1"/>
    <w:rsid w:val="00B81227"/>
    <w:rsid w:val="00B8143D"/>
    <w:rsid w:val="00B81718"/>
    <w:rsid w:val="00B81EAB"/>
    <w:rsid w:val="00B83491"/>
    <w:rsid w:val="00B84453"/>
    <w:rsid w:val="00B84FC8"/>
    <w:rsid w:val="00B85755"/>
    <w:rsid w:val="00B86102"/>
    <w:rsid w:val="00B871BE"/>
    <w:rsid w:val="00B871E7"/>
    <w:rsid w:val="00B901CE"/>
    <w:rsid w:val="00B90C71"/>
    <w:rsid w:val="00B91ABE"/>
    <w:rsid w:val="00B926D1"/>
    <w:rsid w:val="00B92B40"/>
    <w:rsid w:val="00B935D5"/>
    <w:rsid w:val="00B94C64"/>
    <w:rsid w:val="00B95E13"/>
    <w:rsid w:val="00B961A5"/>
    <w:rsid w:val="00B97763"/>
    <w:rsid w:val="00BA0965"/>
    <w:rsid w:val="00BA18A0"/>
    <w:rsid w:val="00BA3327"/>
    <w:rsid w:val="00BA36EA"/>
    <w:rsid w:val="00BA4158"/>
    <w:rsid w:val="00BA524F"/>
    <w:rsid w:val="00BA56A5"/>
    <w:rsid w:val="00BA575B"/>
    <w:rsid w:val="00BA5EE0"/>
    <w:rsid w:val="00BA6EF8"/>
    <w:rsid w:val="00BA72BD"/>
    <w:rsid w:val="00BB05F0"/>
    <w:rsid w:val="00BB2482"/>
    <w:rsid w:val="00BB426B"/>
    <w:rsid w:val="00BB438B"/>
    <w:rsid w:val="00BB4A45"/>
    <w:rsid w:val="00BB4B6E"/>
    <w:rsid w:val="00BB50CA"/>
    <w:rsid w:val="00BB54EC"/>
    <w:rsid w:val="00BB5F9B"/>
    <w:rsid w:val="00BC05CF"/>
    <w:rsid w:val="00BC0BDC"/>
    <w:rsid w:val="00BC131D"/>
    <w:rsid w:val="00BC14FE"/>
    <w:rsid w:val="00BC1BE2"/>
    <w:rsid w:val="00BC32DC"/>
    <w:rsid w:val="00BC3FAB"/>
    <w:rsid w:val="00BC400C"/>
    <w:rsid w:val="00BC5022"/>
    <w:rsid w:val="00BC6A3E"/>
    <w:rsid w:val="00BC6BBE"/>
    <w:rsid w:val="00BD21E2"/>
    <w:rsid w:val="00BD37A2"/>
    <w:rsid w:val="00BD50BE"/>
    <w:rsid w:val="00BD52DA"/>
    <w:rsid w:val="00BD6055"/>
    <w:rsid w:val="00BD75A4"/>
    <w:rsid w:val="00BE0324"/>
    <w:rsid w:val="00BE0EB3"/>
    <w:rsid w:val="00BE1E34"/>
    <w:rsid w:val="00BE2B67"/>
    <w:rsid w:val="00BE36D9"/>
    <w:rsid w:val="00BE3710"/>
    <w:rsid w:val="00BE4BC3"/>
    <w:rsid w:val="00BE6317"/>
    <w:rsid w:val="00BF06F2"/>
    <w:rsid w:val="00BF1C5F"/>
    <w:rsid w:val="00BF26DD"/>
    <w:rsid w:val="00BF325B"/>
    <w:rsid w:val="00BF3C8D"/>
    <w:rsid w:val="00BF572D"/>
    <w:rsid w:val="00BF5D1B"/>
    <w:rsid w:val="00C012E0"/>
    <w:rsid w:val="00C015FA"/>
    <w:rsid w:val="00C01967"/>
    <w:rsid w:val="00C03C5C"/>
    <w:rsid w:val="00C061FD"/>
    <w:rsid w:val="00C06D08"/>
    <w:rsid w:val="00C07065"/>
    <w:rsid w:val="00C07268"/>
    <w:rsid w:val="00C11A4C"/>
    <w:rsid w:val="00C1303B"/>
    <w:rsid w:val="00C130C8"/>
    <w:rsid w:val="00C149DC"/>
    <w:rsid w:val="00C14F69"/>
    <w:rsid w:val="00C15868"/>
    <w:rsid w:val="00C15EC4"/>
    <w:rsid w:val="00C17F8F"/>
    <w:rsid w:val="00C20384"/>
    <w:rsid w:val="00C20D98"/>
    <w:rsid w:val="00C2111C"/>
    <w:rsid w:val="00C24416"/>
    <w:rsid w:val="00C24489"/>
    <w:rsid w:val="00C25EF9"/>
    <w:rsid w:val="00C30129"/>
    <w:rsid w:val="00C317EA"/>
    <w:rsid w:val="00C32BF6"/>
    <w:rsid w:val="00C33632"/>
    <w:rsid w:val="00C33D90"/>
    <w:rsid w:val="00C3513A"/>
    <w:rsid w:val="00C3575C"/>
    <w:rsid w:val="00C36437"/>
    <w:rsid w:val="00C36C26"/>
    <w:rsid w:val="00C36FFE"/>
    <w:rsid w:val="00C37CB3"/>
    <w:rsid w:val="00C37EFF"/>
    <w:rsid w:val="00C400DF"/>
    <w:rsid w:val="00C40B34"/>
    <w:rsid w:val="00C423AA"/>
    <w:rsid w:val="00C42E25"/>
    <w:rsid w:val="00C4349F"/>
    <w:rsid w:val="00C43840"/>
    <w:rsid w:val="00C4495C"/>
    <w:rsid w:val="00C449F4"/>
    <w:rsid w:val="00C44A07"/>
    <w:rsid w:val="00C44B98"/>
    <w:rsid w:val="00C44CD3"/>
    <w:rsid w:val="00C45FA0"/>
    <w:rsid w:val="00C46060"/>
    <w:rsid w:val="00C46601"/>
    <w:rsid w:val="00C46AE3"/>
    <w:rsid w:val="00C471CD"/>
    <w:rsid w:val="00C47699"/>
    <w:rsid w:val="00C47DFA"/>
    <w:rsid w:val="00C51246"/>
    <w:rsid w:val="00C51976"/>
    <w:rsid w:val="00C51C4C"/>
    <w:rsid w:val="00C52443"/>
    <w:rsid w:val="00C52C53"/>
    <w:rsid w:val="00C52D12"/>
    <w:rsid w:val="00C53489"/>
    <w:rsid w:val="00C53830"/>
    <w:rsid w:val="00C53C28"/>
    <w:rsid w:val="00C54EA1"/>
    <w:rsid w:val="00C56212"/>
    <w:rsid w:val="00C56C78"/>
    <w:rsid w:val="00C61760"/>
    <w:rsid w:val="00C62BA9"/>
    <w:rsid w:val="00C658C3"/>
    <w:rsid w:val="00C65DC6"/>
    <w:rsid w:val="00C66539"/>
    <w:rsid w:val="00C667B0"/>
    <w:rsid w:val="00C66F95"/>
    <w:rsid w:val="00C67C5B"/>
    <w:rsid w:val="00C707A8"/>
    <w:rsid w:val="00C71A7D"/>
    <w:rsid w:val="00C71A82"/>
    <w:rsid w:val="00C752B4"/>
    <w:rsid w:val="00C80181"/>
    <w:rsid w:val="00C8076C"/>
    <w:rsid w:val="00C8141E"/>
    <w:rsid w:val="00C85F55"/>
    <w:rsid w:val="00C87F79"/>
    <w:rsid w:val="00C9229F"/>
    <w:rsid w:val="00C93B53"/>
    <w:rsid w:val="00C95E21"/>
    <w:rsid w:val="00C96679"/>
    <w:rsid w:val="00C96A37"/>
    <w:rsid w:val="00C96D8A"/>
    <w:rsid w:val="00C97059"/>
    <w:rsid w:val="00C97C19"/>
    <w:rsid w:val="00C97C41"/>
    <w:rsid w:val="00C97D16"/>
    <w:rsid w:val="00CA0CB8"/>
    <w:rsid w:val="00CA11A1"/>
    <w:rsid w:val="00CA129B"/>
    <w:rsid w:val="00CA1424"/>
    <w:rsid w:val="00CA148F"/>
    <w:rsid w:val="00CA1682"/>
    <w:rsid w:val="00CA29DE"/>
    <w:rsid w:val="00CA2CD0"/>
    <w:rsid w:val="00CA43EE"/>
    <w:rsid w:val="00CA5BE3"/>
    <w:rsid w:val="00CA6B1C"/>
    <w:rsid w:val="00CA74A7"/>
    <w:rsid w:val="00CA75B9"/>
    <w:rsid w:val="00CA7BB4"/>
    <w:rsid w:val="00CB0C03"/>
    <w:rsid w:val="00CB4122"/>
    <w:rsid w:val="00CB4CA0"/>
    <w:rsid w:val="00CB7B1D"/>
    <w:rsid w:val="00CC0170"/>
    <w:rsid w:val="00CC0BD7"/>
    <w:rsid w:val="00CC1248"/>
    <w:rsid w:val="00CC1946"/>
    <w:rsid w:val="00CC19DF"/>
    <w:rsid w:val="00CC2590"/>
    <w:rsid w:val="00CC378D"/>
    <w:rsid w:val="00CC46FF"/>
    <w:rsid w:val="00CC5B4A"/>
    <w:rsid w:val="00CC63BA"/>
    <w:rsid w:val="00CC6ACF"/>
    <w:rsid w:val="00CD1107"/>
    <w:rsid w:val="00CD1BB1"/>
    <w:rsid w:val="00CD29FE"/>
    <w:rsid w:val="00CD2C02"/>
    <w:rsid w:val="00CD3236"/>
    <w:rsid w:val="00CD6584"/>
    <w:rsid w:val="00CD7A77"/>
    <w:rsid w:val="00CE0BDA"/>
    <w:rsid w:val="00CE2DA9"/>
    <w:rsid w:val="00CE5BC3"/>
    <w:rsid w:val="00CE5C1B"/>
    <w:rsid w:val="00CE67E2"/>
    <w:rsid w:val="00CE78D9"/>
    <w:rsid w:val="00CE7FF7"/>
    <w:rsid w:val="00CF0E18"/>
    <w:rsid w:val="00CF1410"/>
    <w:rsid w:val="00CF229F"/>
    <w:rsid w:val="00CF22E0"/>
    <w:rsid w:val="00CF29AC"/>
    <w:rsid w:val="00CF3164"/>
    <w:rsid w:val="00CF4857"/>
    <w:rsid w:val="00CF53D1"/>
    <w:rsid w:val="00CF6256"/>
    <w:rsid w:val="00CF7791"/>
    <w:rsid w:val="00CF7B2C"/>
    <w:rsid w:val="00D022A9"/>
    <w:rsid w:val="00D02B1D"/>
    <w:rsid w:val="00D042DB"/>
    <w:rsid w:val="00D05897"/>
    <w:rsid w:val="00D05B4E"/>
    <w:rsid w:val="00D066B9"/>
    <w:rsid w:val="00D0718A"/>
    <w:rsid w:val="00D07EC9"/>
    <w:rsid w:val="00D07EF7"/>
    <w:rsid w:val="00D12FDD"/>
    <w:rsid w:val="00D132A1"/>
    <w:rsid w:val="00D13739"/>
    <w:rsid w:val="00D13DBC"/>
    <w:rsid w:val="00D14E6D"/>
    <w:rsid w:val="00D14F2A"/>
    <w:rsid w:val="00D17CE1"/>
    <w:rsid w:val="00D203DA"/>
    <w:rsid w:val="00D2076B"/>
    <w:rsid w:val="00D20CBF"/>
    <w:rsid w:val="00D21515"/>
    <w:rsid w:val="00D23160"/>
    <w:rsid w:val="00D23A56"/>
    <w:rsid w:val="00D24549"/>
    <w:rsid w:val="00D25E47"/>
    <w:rsid w:val="00D26001"/>
    <w:rsid w:val="00D27442"/>
    <w:rsid w:val="00D27746"/>
    <w:rsid w:val="00D30CED"/>
    <w:rsid w:val="00D31E52"/>
    <w:rsid w:val="00D32810"/>
    <w:rsid w:val="00D33C45"/>
    <w:rsid w:val="00D34AE6"/>
    <w:rsid w:val="00D34E9A"/>
    <w:rsid w:val="00D3663A"/>
    <w:rsid w:val="00D36F7C"/>
    <w:rsid w:val="00D40217"/>
    <w:rsid w:val="00D40332"/>
    <w:rsid w:val="00D416AF"/>
    <w:rsid w:val="00D41F31"/>
    <w:rsid w:val="00D4299C"/>
    <w:rsid w:val="00D4314D"/>
    <w:rsid w:val="00D4457D"/>
    <w:rsid w:val="00D45FF1"/>
    <w:rsid w:val="00D46D98"/>
    <w:rsid w:val="00D46E15"/>
    <w:rsid w:val="00D477EB"/>
    <w:rsid w:val="00D4793B"/>
    <w:rsid w:val="00D50E7F"/>
    <w:rsid w:val="00D5170C"/>
    <w:rsid w:val="00D51B1D"/>
    <w:rsid w:val="00D52585"/>
    <w:rsid w:val="00D52A7C"/>
    <w:rsid w:val="00D54824"/>
    <w:rsid w:val="00D5493F"/>
    <w:rsid w:val="00D56789"/>
    <w:rsid w:val="00D57710"/>
    <w:rsid w:val="00D57FB3"/>
    <w:rsid w:val="00D6073E"/>
    <w:rsid w:val="00D60DE9"/>
    <w:rsid w:val="00D60FBD"/>
    <w:rsid w:val="00D614E5"/>
    <w:rsid w:val="00D61513"/>
    <w:rsid w:val="00D65AAD"/>
    <w:rsid w:val="00D70658"/>
    <w:rsid w:val="00D70E78"/>
    <w:rsid w:val="00D70EF1"/>
    <w:rsid w:val="00D7114C"/>
    <w:rsid w:val="00D71738"/>
    <w:rsid w:val="00D71F55"/>
    <w:rsid w:val="00D74061"/>
    <w:rsid w:val="00D7457C"/>
    <w:rsid w:val="00D7634B"/>
    <w:rsid w:val="00D77CF0"/>
    <w:rsid w:val="00D80CF9"/>
    <w:rsid w:val="00D8108D"/>
    <w:rsid w:val="00D81CA6"/>
    <w:rsid w:val="00D8207B"/>
    <w:rsid w:val="00D826AE"/>
    <w:rsid w:val="00D834AE"/>
    <w:rsid w:val="00D8416C"/>
    <w:rsid w:val="00D84E3D"/>
    <w:rsid w:val="00D8606C"/>
    <w:rsid w:val="00D86192"/>
    <w:rsid w:val="00D867E0"/>
    <w:rsid w:val="00D87E31"/>
    <w:rsid w:val="00D91ABE"/>
    <w:rsid w:val="00D91D66"/>
    <w:rsid w:val="00D92BDB"/>
    <w:rsid w:val="00D948E4"/>
    <w:rsid w:val="00D94BD4"/>
    <w:rsid w:val="00D959A7"/>
    <w:rsid w:val="00D95F09"/>
    <w:rsid w:val="00D971C6"/>
    <w:rsid w:val="00DA2078"/>
    <w:rsid w:val="00DA2389"/>
    <w:rsid w:val="00DA3D71"/>
    <w:rsid w:val="00DA42B1"/>
    <w:rsid w:val="00DA4FC8"/>
    <w:rsid w:val="00DA5E9D"/>
    <w:rsid w:val="00DA6973"/>
    <w:rsid w:val="00DA7962"/>
    <w:rsid w:val="00DB00CF"/>
    <w:rsid w:val="00DB0818"/>
    <w:rsid w:val="00DB0AB2"/>
    <w:rsid w:val="00DB14AB"/>
    <w:rsid w:val="00DB1AEA"/>
    <w:rsid w:val="00DB1FC2"/>
    <w:rsid w:val="00DB2895"/>
    <w:rsid w:val="00DB2B53"/>
    <w:rsid w:val="00DB32D4"/>
    <w:rsid w:val="00DB4AFD"/>
    <w:rsid w:val="00DB4F13"/>
    <w:rsid w:val="00DB537F"/>
    <w:rsid w:val="00DB58BF"/>
    <w:rsid w:val="00DB5F26"/>
    <w:rsid w:val="00DB6537"/>
    <w:rsid w:val="00DC1088"/>
    <w:rsid w:val="00DC40CD"/>
    <w:rsid w:val="00DC62AD"/>
    <w:rsid w:val="00DC7595"/>
    <w:rsid w:val="00DD0FE8"/>
    <w:rsid w:val="00DD284A"/>
    <w:rsid w:val="00DD28A5"/>
    <w:rsid w:val="00DD29C1"/>
    <w:rsid w:val="00DD39CB"/>
    <w:rsid w:val="00DD43B0"/>
    <w:rsid w:val="00DD4841"/>
    <w:rsid w:val="00DD4B35"/>
    <w:rsid w:val="00DD614A"/>
    <w:rsid w:val="00DD6298"/>
    <w:rsid w:val="00DD64E1"/>
    <w:rsid w:val="00DD748C"/>
    <w:rsid w:val="00DE1611"/>
    <w:rsid w:val="00DE1E2E"/>
    <w:rsid w:val="00DE2060"/>
    <w:rsid w:val="00DE2DCB"/>
    <w:rsid w:val="00DE420C"/>
    <w:rsid w:val="00DE46B9"/>
    <w:rsid w:val="00DE49B9"/>
    <w:rsid w:val="00DE659B"/>
    <w:rsid w:val="00DF0049"/>
    <w:rsid w:val="00DF099D"/>
    <w:rsid w:val="00DF1B14"/>
    <w:rsid w:val="00DF2DD3"/>
    <w:rsid w:val="00DF36D8"/>
    <w:rsid w:val="00DF3917"/>
    <w:rsid w:val="00DF544D"/>
    <w:rsid w:val="00DF5879"/>
    <w:rsid w:val="00DF5FDA"/>
    <w:rsid w:val="00DF7226"/>
    <w:rsid w:val="00DF799E"/>
    <w:rsid w:val="00E001EF"/>
    <w:rsid w:val="00E00589"/>
    <w:rsid w:val="00E017E1"/>
    <w:rsid w:val="00E0293C"/>
    <w:rsid w:val="00E03F25"/>
    <w:rsid w:val="00E0508E"/>
    <w:rsid w:val="00E05E57"/>
    <w:rsid w:val="00E066E3"/>
    <w:rsid w:val="00E07E89"/>
    <w:rsid w:val="00E10561"/>
    <w:rsid w:val="00E11113"/>
    <w:rsid w:val="00E117D1"/>
    <w:rsid w:val="00E13F12"/>
    <w:rsid w:val="00E150CA"/>
    <w:rsid w:val="00E1561F"/>
    <w:rsid w:val="00E17A27"/>
    <w:rsid w:val="00E20A37"/>
    <w:rsid w:val="00E216C1"/>
    <w:rsid w:val="00E220ED"/>
    <w:rsid w:val="00E2220C"/>
    <w:rsid w:val="00E24302"/>
    <w:rsid w:val="00E257A8"/>
    <w:rsid w:val="00E27513"/>
    <w:rsid w:val="00E30DB4"/>
    <w:rsid w:val="00E30E6C"/>
    <w:rsid w:val="00E316CF"/>
    <w:rsid w:val="00E33D7A"/>
    <w:rsid w:val="00E33EE4"/>
    <w:rsid w:val="00E34323"/>
    <w:rsid w:val="00E34CE5"/>
    <w:rsid w:val="00E35CCC"/>
    <w:rsid w:val="00E35E7E"/>
    <w:rsid w:val="00E36BE4"/>
    <w:rsid w:val="00E371BC"/>
    <w:rsid w:val="00E4042F"/>
    <w:rsid w:val="00E41194"/>
    <w:rsid w:val="00E419B0"/>
    <w:rsid w:val="00E42A7D"/>
    <w:rsid w:val="00E42F38"/>
    <w:rsid w:val="00E43F74"/>
    <w:rsid w:val="00E44178"/>
    <w:rsid w:val="00E46D4D"/>
    <w:rsid w:val="00E4732C"/>
    <w:rsid w:val="00E50828"/>
    <w:rsid w:val="00E53670"/>
    <w:rsid w:val="00E5426C"/>
    <w:rsid w:val="00E54577"/>
    <w:rsid w:val="00E55307"/>
    <w:rsid w:val="00E60C80"/>
    <w:rsid w:val="00E60D53"/>
    <w:rsid w:val="00E640EF"/>
    <w:rsid w:val="00E66162"/>
    <w:rsid w:val="00E6652F"/>
    <w:rsid w:val="00E66B03"/>
    <w:rsid w:val="00E67222"/>
    <w:rsid w:val="00E678DA"/>
    <w:rsid w:val="00E72BB5"/>
    <w:rsid w:val="00E7334A"/>
    <w:rsid w:val="00E7445C"/>
    <w:rsid w:val="00E821F2"/>
    <w:rsid w:val="00E84BF8"/>
    <w:rsid w:val="00E85805"/>
    <w:rsid w:val="00E86743"/>
    <w:rsid w:val="00E86C3C"/>
    <w:rsid w:val="00E86EC6"/>
    <w:rsid w:val="00E8706A"/>
    <w:rsid w:val="00E873F6"/>
    <w:rsid w:val="00E90099"/>
    <w:rsid w:val="00E90A5B"/>
    <w:rsid w:val="00E90C9E"/>
    <w:rsid w:val="00E93EC3"/>
    <w:rsid w:val="00E941EE"/>
    <w:rsid w:val="00E94885"/>
    <w:rsid w:val="00E94A44"/>
    <w:rsid w:val="00E95AAC"/>
    <w:rsid w:val="00E97BAF"/>
    <w:rsid w:val="00EA074C"/>
    <w:rsid w:val="00EA2EC2"/>
    <w:rsid w:val="00EA42A0"/>
    <w:rsid w:val="00EA516B"/>
    <w:rsid w:val="00EA521F"/>
    <w:rsid w:val="00EA5BF9"/>
    <w:rsid w:val="00EA6123"/>
    <w:rsid w:val="00EB0178"/>
    <w:rsid w:val="00EB1B06"/>
    <w:rsid w:val="00EB308C"/>
    <w:rsid w:val="00EB3A15"/>
    <w:rsid w:val="00EB422F"/>
    <w:rsid w:val="00EB5FB1"/>
    <w:rsid w:val="00EB661C"/>
    <w:rsid w:val="00EB71B6"/>
    <w:rsid w:val="00EB76BB"/>
    <w:rsid w:val="00EC01E1"/>
    <w:rsid w:val="00EC11B0"/>
    <w:rsid w:val="00EC1FAA"/>
    <w:rsid w:val="00EC2780"/>
    <w:rsid w:val="00EC2A62"/>
    <w:rsid w:val="00EC2B4E"/>
    <w:rsid w:val="00EC2E7C"/>
    <w:rsid w:val="00EC329F"/>
    <w:rsid w:val="00EC4B2D"/>
    <w:rsid w:val="00ED0383"/>
    <w:rsid w:val="00ED0D5D"/>
    <w:rsid w:val="00ED2D35"/>
    <w:rsid w:val="00ED3539"/>
    <w:rsid w:val="00ED387B"/>
    <w:rsid w:val="00ED459E"/>
    <w:rsid w:val="00ED497E"/>
    <w:rsid w:val="00ED4D23"/>
    <w:rsid w:val="00ED6695"/>
    <w:rsid w:val="00ED6B81"/>
    <w:rsid w:val="00ED6D92"/>
    <w:rsid w:val="00ED792F"/>
    <w:rsid w:val="00EE174E"/>
    <w:rsid w:val="00EE28FD"/>
    <w:rsid w:val="00EE5032"/>
    <w:rsid w:val="00EE513A"/>
    <w:rsid w:val="00EE5A3F"/>
    <w:rsid w:val="00EE70FA"/>
    <w:rsid w:val="00EF18E3"/>
    <w:rsid w:val="00EF1DBF"/>
    <w:rsid w:val="00EF2BC7"/>
    <w:rsid w:val="00EF3159"/>
    <w:rsid w:val="00EF4CA9"/>
    <w:rsid w:val="00EF58B3"/>
    <w:rsid w:val="00EF6B16"/>
    <w:rsid w:val="00EF72CA"/>
    <w:rsid w:val="00F00423"/>
    <w:rsid w:val="00F00B33"/>
    <w:rsid w:val="00F01020"/>
    <w:rsid w:val="00F013C1"/>
    <w:rsid w:val="00F0388B"/>
    <w:rsid w:val="00F06D2D"/>
    <w:rsid w:val="00F07030"/>
    <w:rsid w:val="00F07446"/>
    <w:rsid w:val="00F1053B"/>
    <w:rsid w:val="00F105C1"/>
    <w:rsid w:val="00F10D99"/>
    <w:rsid w:val="00F11238"/>
    <w:rsid w:val="00F11B9E"/>
    <w:rsid w:val="00F11EB3"/>
    <w:rsid w:val="00F12DE9"/>
    <w:rsid w:val="00F130C3"/>
    <w:rsid w:val="00F135C8"/>
    <w:rsid w:val="00F14241"/>
    <w:rsid w:val="00F1469D"/>
    <w:rsid w:val="00F15C96"/>
    <w:rsid w:val="00F167D1"/>
    <w:rsid w:val="00F16A81"/>
    <w:rsid w:val="00F17497"/>
    <w:rsid w:val="00F1758A"/>
    <w:rsid w:val="00F175A6"/>
    <w:rsid w:val="00F208BC"/>
    <w:rsid w:val="00F24C5F"/>
    <w:rsid w:val="00F25F47"/>
    <w:rsid w:val="00F262A1"/>
    <w:rsid w:val="00F26635"/>
    <w:rsid w:val="00F27D35"/>
    <w:rsid w:val="00F31791"/>
    <w:rsid w:val="00F333B5"/>
    <w:rsid w:val="00F339CC"/>
    <w:rsid w:val="00F34ADF"/>
    <w:rsid w:val="00F37204"/>
    <w:rsid w:val="00F40789"/>
    <w:rsid w:val="00F426D1"/>
    <w:rsid w:val="00F42B5C"/>
    <w:rsid w:val="00F42CD5"/>
    <w:rsid w:val="00F43438"/>
    <w:rsid w:val="00F43F66"/>
    <w:rsid w:val="00F442DA"/>
    <w:rsid w:val="00F4463E"/>
    <w:rsid w:val="00F44745"/>
    <w:rsid w:val="00F454A0"/>
    <w:rsid w:val="00F45A25"/>
    <w:rsid w:val="00F45DF9"/>
    <w:rsid w:val="00F46CD6"/>
    <w:rsid w:val="00F47160"/>
    <w:rsid w:val="00F4756A"/>
    <w:rsid w:val="00F475E5"/>
    <w:rsid w:val="00F501B7"/>
    <w:rsid w:val="00F50447"/>
    <w:rsid w:val="00F51757"/>
    <w:rsid w:val="00F52A3D"/>
    <w:rsid w:val="00F52A9A"/>
    <w:rsid w:val="00F53576"/>
    <w:rsid w:val="00F53B6C"/>
    <w:rsid w:val="00F5594A"/>
    <w:rsid w:val="00F60D17"/>
    <w:rsid w:val="00F61ABE"/>
    <w:rsid w:val="00F63A12"/>
    <w:rsid w:val="00F65E57"/>
    <w:rsid w:val="00F660AD"/>
    <w:rsid w:val="00F664D7"/>
    <w:rsid w:val="00F668C8"/>
    <w:rsid w:val="00F66E9D"/>
    <w:rsid w:val="00F6735D"/>
    <w:rsid w:val="00F702A1"/>
    <w:rsid w:val="00F72143"/>
    <w:rsid w:val="00F73422"/>
    <w:rsid w:val="00F754E0"/>
    <w:rsid w:val="00F75F99"/>
    <w:rsid w:val="00F76AED"/>
    <w:rsid w:val="00F772BE"/>
    <w:rsid w:val="00F77668"/>
    <w:rsid w:val="00F776CA"/>
    <w:rsid w:val="00F80A91"/>
    <w:rsid w:val="00F80BBF"/>
    <w:rsid w:val="00F823AC"/>
    <w:rsid w:val="00F83377"/>
    <w:rsid w:val="00F8444B"/>
    <w:rsid w:val="00F853ED"/>
    <w:rsid w:val="00F85552"/>
    <w:rsid w:val="00F86BBA"/>
    <w:rsid w:val="00F86F42"/>
    <w:rsid w:val="00F8710B"/>
    <w:rsid w:val="00F87AB5"/>
    <w:rsid w:val="00F87C2B"/>
    <w:rsid w:val="00F90C08"/>
    <w:rsid w:val="00F90E3E"/>
    <w:rsid w:val="00F910A3"/>
    <w:rsid w:val="00F92080"/>
    <w:rsid w:val="00F94A23"/>
    <w:rsid w:val="00F96230"/>
    <w:rsid w:val="00FA1023"/>
    <w:rsid w:val="00FA4612"/>
    <w:rsid w:val="00FA7F50"/>
    <w:rsid w:val="00FB0650"/>
    <w:rsid w:val="00FB1C67"/>
    <w:rsid w:val="00FB201D"/>
    <w:rsid w:val="00FB2ECB"/>
    <w:rsid w:val="00FB30DD"/>
    <w:rsid w:val="00FB59C0"/>
    <w:rsid w:val="00FB63BB"/>
    <w:rsid w:val="00FB7161"/>
    <w:rsid w:val="00FB7A08"/>
    <w:rsid w:val="00FC3354"/>
    <w:rsid w:val="00FC3B46"/>
    <w:rsid w:val="00FC4DC3"/>
    <w:rsid w:val="00FD092B"/>
    <w:rsid w:val="00FD10FD"/>
    <w:rsid w:val="00FD18F7"/>
    <w:rsid w:val="00FD3B4E"/>
    <w:rsid w:val="00FD57D0"/>
    <w:rsid w:val="00FD6B59"/>
    <w:rsid w:val="00FE2F21"/>
    <w:rsid w:val="00FE7170"/>
    <w:rsid w:val="00FE73C6"/>
    <w:rsid w:val="00FF4A3E"/>
    <w:rsid w:val="00FF60E7"/>
    <w:rsid w:val="00FF6B7A"/>
    <w:rsid w:val="015072DE"/>
    <w:rsid w:val="01B64B67"/>
    <w:rsid w:val="01F58A43"/>
    <w:rsid w:val="02036D2C"/>
    <w:rsid w:val="02E884D8"/>
    <w:rsid w:val="0376BA0E"/>
    <w:rsid w:val="044BCFD9"/>
    <w:rsid w:val="04704EEC"/>
    <w:rsid w:val="0526ABCB"/>
    <w:rsid w:val="052940F4"/>
    <w:rsid w:val="0549A409"/>
    <w:rsid w:val="05BDF63F"/>
    <w:rsid w:val="05E4C9A9"/>
    <w:rsid w:val="0640EA79"/>
    <w:rsid w:val="06B9AB97"/>
    <w:rsid w:val="0720DEE0"/>
    <w:rsid w:val="08716017"/>
    <w:rsid w:val="0874BBB3"/>
    <w:rsid w:val="088BFFCB"/>
    <w:rsid w:val="088D157A"/>
    <w:rsid w:val="097E53B8"/>
    <w:rsid w:val="098B3C96"/>
    <w:rsid w:val="09AEDD54"/>
    <w:rsid w:val="09BC81C4"/>
    <w:rsid w:val="0A29535A"/>
    <w:rsid w:val="0AC033F8"/>
    <w:rsid w:val="0AC608FB"/>
    <w:rsid w:val="0B125E55"/>
    <w:rsid w:val="0B154F16"/>
    <w:rsid w:val="0B638727"/>
    <w:rsid w:val="0B6BA683"/>
    <w:rsid w:val="0BA83DC9"/>
    <w:rsid w:val="0C2D8425"/>
    <w:rsid w:val="0C3AF545"/>
    <w:rsid w:val="0C7F6CD3"/>
    <w:rsid w:val="0CFBE13F"/>
    <w:rsid w:val="0D821FE4"/>
    <w:rsid w:val="0DBE88FC"/>
    <w:rsid w:val="0E09A4AB"/>
    <w:rsid w:val="0E4AD3D9"/>
    <w:rsid w:val="0E54CCF4"/>
    <w:rsid w:val="0E966206"/>
    <w:rsid w:val="0EAFF1F1"/>
    <w:rsid w:val="0EFA2240"/>
    <w:rsid w:val="0F83727F"/>
    <w:rsid w:val="1006DE7C"/>
    <w:rsid w:val="106D2230"/>
    <w:rsid w:val="107FBF5C"/>
    <w:rsid w:val="10997300"/>
    <w:rsid w:val="1120D334"/>
    <w:rsid w:val="11514178"/>
    <w:rsid w:val="1196D5AC"/>
    <w:rsid w:val="121A027A"/>
    <w:rsid w:val="12251AC8"/>
    <w:rsid w:val="12493371"/>
    <w:rsid w:val="12BCA395"/>
    <w:rsid w:val="12DEE9B2"/>
    <w:rsid w:val="12DF4A0A"/>
    <w:rsid w:val="12FAF3AF"/>
    <w:rsid w:val="13283E17"/>
    <w:rsid w:val="134A3BAD"/>
    <w:rsid w:val="135C9942"/>
    <w:rsid w:val="13653896"/>
    <w:rsid w:val="13850FCB"/>
    <w:rsid w:val="138A9498"/>
    <w:rsid w:val="13A27AE5"/>
    <w:rsid w:val="13B3F25D"/>
    <w:rsid w:val="13C5A1A5"/>
    <w:rsid w:val="13E70253"/>
    <w:rsid w:val="13E74B12"/>
    <w:rsid w:val="13F0971F"/>
    <w:rsid w:val="14E54B99"/>
    <w:rsid w:val="152643F7"/>
    <w:rsid w:val="155A5B93"/>
    <w:rsid w:val="159D4B02"/>
    <w:rsid w:val="15C31A1E"/>
    <w:rsid w:val="16201F23"/>
    <w:rsid w:val="169CEFCE"/>
    <w:rsid w:val="16B0B9A3"/>
    <w:rsid w:val="1734BAAD"/>
    <w:rsid w:val="17AF984E"/>
    <w:rsid w:val="17DC6ACC"/>
    <w:rsid w:val="186081E5"/>
    <w:rsid w:val="189749E8"/>
    <w:rsid w:val="1904A03A"/>
    <w:rsid w:val="191E9533"/>
    <w:rsid w:val="198822AD"/>
    <w:rsid w:val="19B07FC6"/>
    <w:rsid w:val="19C0E55F"/>
    <w:rsid w:val="19DAFE2D"/>
    <w:rsid w:val="1A29E8A3"/>
    <w:rsid w:val="1A341F57"/>
    <w:rsid w:val="1A401A45"/>
    <w:rsid w:val="1A9FDA41"/>
    <w:rsid w:val="1AAE4178"/>
    <w:rsid w:val="1AE50E82"/>
    <w:rsid w:val="1AFFEFA4"/>
    <w:rsid w:val="1B0F2A89"/>
    <w:rsid w:val="1B3F2E57"/>
    <w:rsid w:val="1B7A3809"/>
    <w:rsid w:val="1B7F3C7F"/>
    <w:rsid w:val="1B98E754"/>
    <w:rsid w:val="1CA9F0BE"/>
    <w:rsid w:val="1CB4F833"/>
    <w:rsid w:val="1CF4BEE3"/>
    <w:rsid w:val="1D5D4277"/>
    <w:rsid w:val="1D6A1528"/>
    <w:rsid w:val="1D81FB7B"/>
    <w:rsid w:val="1DC88936"/>
    <w:rsid w:val="1E375E38"/>
    <w:rsid w:val="1E41D0A3"/>
    <w:rsid w:val="1E49C461"/>
    <w:rsid w:val="1E5B4184"/>
    <w:rsid w:val="1E69ABE6"/>
    <w:rsid w:val="1E6A8422"/>
    <w:rsid w:val="1E9C7F59"/>
    <w:rsid w:val="1EA7FCE1"/>
    <w:rsid w:val="1F3DDA9D"/>
    <w:rsid w:val="1FDC5F08"/>
    <w:rsid w:val="2027EEDD"/>
    <w:rsid w:val="202BC084"/>
    <w:rsid w:val="205F7F0F"/>
    <w:rsid w:val="206702A5"/>
    <w:rsid w:val="2087B243"/>
    <w:rsid w:val="20D49E96"/>
    <w:rsid w:val="20F46E5A"/>
    <w:rsid w:val="21143B0E"/>
    <w:rsid w:val="21259E58"/>
    <w:rsid w:val="21E2F74F"/>
    <w:rsid w:val="21E4ED82"/>
    <w:rsid w:val="221ACBD0"/>
    <w:rsid w:val="2253AA81"/>
    <w:rsid w:val="22B1EFF6"/>
    <w:rsid w:val="235D7FE0"/>
    <w:rsid w:val="236D3675"/>
    <w:rsid w:val="2380BDE3"/>
    <w:rsid w:val="23CBCB52"/>
    <w:rsid w:val="244BDBD0"/>
    <w:rsid w:val="2454A281"/>
    <w:rsid w:val="248CDF89"/>
    <w:rsid w:val="249772AF"/>
    <w:rsid w:val="24C60F10"/>
    <w:rsid w:val="24CA8DF6"/>
    <w:rsid w:val="251A40EE"/>
    <w:rsid w:val="255AF693"/>
    <w:rsid w:val="2582BA99"/>
    <w:rsid w:val="25CE7E15"/>
    <w:rsid w:val="25F862C2"/>
    <w:rsid w:val="25FAF5CC"/>
    <w:rsid w:val="26242418"/>
    <w:rsid w:val="263C186F"/>
    <w:rsid w:val="263C4C49"/>
    <w:rsid w:val="26ABC80B"/>
    <w:rsid w:val="26CC967F"/>
    <w:rsid w:val="26FFFB53"/>
    <w:rsid w:val="27027199"/>
    <w:rsid w:val="278ABF24"/>
    <w:rsid w:val="28424C31"/>
    <w:rsid w:val="284F343D"/>
    <w:rsid w:val="29E225FC"/>
    <w:rsid w:val="2A4E41B0"/>
    <w:rsid w:val="2AFE4D4B"/>
    <w:rsid w:val="2B33BDA4"/>
    <w:rsid w:val="2B5DAE8D"/>
    <w:rsid w:val="2B6A0657"/>
    <w:rsid w:val="2BECFBFA"/>
    <w:rsid w:val="2C2DD9DB"/>
    <w:rsid w:val="2C37C245"/>
    <w:rsid w:val="2C835F5B"/>
    <w:rsid w:val="2CB40DA9"/>
    <w:rsid w:val="2D1398D2"/>
    <w:rsid w:val="2D30DB04"/>
    <w:rsid w:val="2EE17A1E"/>
    <w:rsid w:val="2FC081C9"/>
    <w:rsid w:val="2FF402EC"/>
    <w:rsid w:val="30033552"/>
    <w:rsid w:val="30468B26"/>
    <w:rsid w:val="30687BC6"/>
    <w:rsid w:val="30E0126D"/>
    <w:rsid w:val="311F16F5"/>
    <w:rsid w:val="31278B2B"/>
    <w:rsid w:val="3194DED6"/>
    <w:rsid w:val="31B2087A"/>
    <w:rsid w:val="31C8F874"/>
    <w:rsid w:val="320212BA"/>
    <w:rsid w:val="321FD1D6"/>
    <w:rsid w:val="3281B2D9"/>
    <w:rsid w:val="3291E3E3"/>
    <w:rsid w:val="32DFD261"/>
    <w:rsid w:val="32F8228B"/>
    <w:rsid w:val="3303C5A4"/>
    <w:rsid w:val="33AA4B08"/>
    <w:rsid w:val="33AE6A29"/>
    <w:rsid w:val="33F7F2A9"/>
    <w:rsid w:val="34A3A722"/>
    <w:rsid w:val="35117374"/>
    <w:rsid w:val="3547BB8C"/>
    <w:rsid w:val="3654872B"/>
    <w:rsid w:val="37269937"/>
    <w:rsid w:val="372C09E7"/>
    <w:rsid w:val="375B9505"/>
    <w:rsid w:val="37D9C742"/>
    <w:rsid w:val="383B3E11"/>
    <w:rsid w:val="385141D6"/>
    <w:rsid w:val="39650783"/>
    <w:rsid w:val="3979736B"/>
    <w:rsid w:val="3A0E10B7"/>
    <w:rsid w:val="3A27FCC0"/>
    <w:rsid w:val="3A8B84D7"/>
    <w:rsid w:val="3B300839"/>
    <w:rsid w:val="3B5EB396"/>
    <w:rsid w:val="3BA71E35"/>
    <w:rsid w:val="3BAB8326"/>
    <w:rsid w:val="3C5D6205"/>
    <w:rsid w:val="3CD71E9C"/>
    <w:rsid w:val="3D460CEB"/>
    <w:rsid w:val="3DDD12E5"/>
    <w:rsid w:val="3E442BF6"/>
    <w:rsid w:val="3EE56D86"/>
    <w:rsid w:val="3F826794"/>
    <w:rsid w:val="3F929323"/>
    <w:rsid w:val="40197EEF"/>
    <w:rsid w:val="401C78D3"/>
    <w:rsid w:val="4025C9EB"/>
    <w:rsid w:val="403768DE"/>
    <w:rsid w:val="40505EF5"/>
    <w:rsid w:val="40A27AC0"/>
    <w:rsid w:val="40C37838"/>
    <w:rsid w:val="40CDC420"/>
    <w:rsid w:val="40E67A40"/>
    <w:rsid w:val="40EA3E09"/>
    <w:rsid w:val="4123DF93"/>
    <w:rsid w:val="41304C21"/>
    <w:rsid w:val="41335249"/>
    <w:rsid w:val="4161BC82"/>
    <w:rsid w:val="419E237D"/>
    <w:rsid w:val="41A3C023"/>
    <w:rsid w:val="41B30354"/>
    <w:rsid w:val="41D2761F"/>
    <w:rsid w:val="41EB0161"/>
    <w:rsid w:val="42556DEE"/>
    <w:rsid w:val="4317733A"/>
    <w:rsid w:val="43E9D26F"/>
    <w:rsid w:val="43F71486"/>
    <w:rsid w:val="43FC6D2E"/>
    <w:rsid w:val="445AA239"/>
    <w:rsid w:val="44EF337A"/>
    <w:rsid w:val="451182DA"/>
    <w:rsid w:val="456C0B13"/>
    <w:rsid w:val="4610AC16"/>
    <w:rsid w:val="46A72A57"/>
    <w:rsid w:val="46F4B84D"/>
    <w:rsid w:val="470A4450"/>
    <w:rsid w:val="47C179CF"/>
    <w:rsid w:val="47C67E67"/>
    <w:rsid w:val="47EAFB28"/>
    <w:rsid w:val="487833E6"/>
    <w:rsid w:val="48987A58"/>
    <w:rsid w:val="48EF1DE7"/>
    <w:rsid w:val="4916225A"/>
    <w:rsid w:val="4938D3F6"/>
    <w:rsid w:val="494F3CB6"/>
    <w:rsid w:val="4959FDF0"/>
    <w:rsid w:val="498965F4"/>
    <w:rsid w:val="49B26788"/>
    <w:rsid w:val="49DA8CD1"/>
    <w:rsid w:val="4A29336B"/>
    <w:rsid w:val="4A3A4E5A"/>
    <w:rsid w:val="4A498FC8"/>
    <w:rsid w:val="4B0DB765"/>
    <w:rsid w:val="4B3FAE5D"/>
    <w:rsid w:val="4B492AF7"/>
    <w:rsid w:val="4B720C65"/>
    <w:rsid w:val="4BC3061A"/>
    <w:rsid w:val="4BD8439A"/>
    <w:rsid w:val="4BF59DBC"/>
    <w:rsid w:val="4C039FE9"/>
    <w:rsid w:val="4CE369E3"/>
    <w:rsid w:val="4CE73E72"/>
    <w:rsid w:val="4CEFB90A"/>
    <w:rsid w:val="4D9A995E"/>
    <w:rsid w:val="4DF92D92"/>
    <w:rsid w:val="4E03800E"/>
    <w:rsid w:val="4E21FF56"/>
    <w:rsid w:val="4E282CA2"/>
    <w:rsid w:val="4E95C740"/>
    <w:rsid w:val="4E996178"/>
    <w:rsid w:val="4EA34482"/>
    <w:rsid w:val="4EB58A08"/>
    <w:rsid w:val="4EC496D3"/>
    <w:rsid w:val="4EE99C90"/>
    <w:rsid w:val="4F0DE33E"/>
    <w:rsid w:val="4F9B66BD"/>
    <w:rsid w:val="4FF5890A"/>
    <w:rsid w:val="50067C07"/>
    <w:rsid w:val="503ED3D7"/>
    <w:rsid w:val="507FACDB"/>
    <w:rsid w:val="50CAB75B"/>
    <w:rsid w:val="51241944"/>
    <w:rsid w:val="51B1B684"/>
    <w:rsid w:val="51BA0354"/>
    <w:rsid w:val="51F0625C"/>
    <w:rsid w:val="528E8ACE"/>
    <w:rsid w:val="52BE36AE"/>
    <w:rsid w:val="52D0264D"/>
    <w:rsid w:val="538E8841"/>
    <w:rsid w:val="5390781A"/>
    <w:rsid w:val="53B91D9E"/>
    <w:rsid w:val="53C88C1A"/>
    <w:rsid w:val="53E41949"/>
    <w:rsid w:val="5472EB47"/>
    <w:rsid w:val="54FE372F"/>
    <w:rsid w:val="5529DFAC"/>
    <w:rsid w:val="55A62A19"/>
    <w:rsid w:val="564560E1"/>
    <w:rsid w:val="571709DE"/>
    <w:rsid w:val="574027F7"/>
    <w:rsid w:val="575C2CDD"/>
    <w:rsid w:val="5808820B"/>
    <w:rsid w:val="582AB4DD"/>
    <w:rsid w:val="5840556A"/>
    <w:rsid w:val="58C8373F"/>
    <w:rsid w:val="591F834C"/>
    <w:rsid w:val="592228CF"/>
    <w:rsid w:val="59A078D1"/>
    <w:rsid w:val="5A3C1A84"/>
    <w:rsid w:val="5A537B45"/>
    <w:rsid w:val="5A584512"/>
    <w:rsid w:val="5AB11F95"/>
    <w:rsid w:val="5ABDF930"/>
    <w:rsid w:val="5B3A1B66"/>
    <w:rsid w:val="5B7BBD30"/>
    <w:rsid w:val="5C0B18AF"/>
    <w:rsid w:val="5C1B8938"/>
    <w:rsid w:val="5C6995C2"/>
    <w:rsid w:val="5C79277B"/>
    <w:rsid w:val="5C8BA3BE"/>
    <w:rsid w:val="5CA36BDB"/>
    <w:rsid w:val="5CC005B8"/>
    <w:rsid w:val="5CCE24BB"/>
    <w:rsid w:val="5D1B1656"/>
    <w:rsid w:val="5D2DEB39"/>
    <w:rsid w:val="5D4650E8"/>
    <w:rsid w:val="5D52D02B"/>
    <w:rsid w:val="5DA2F4FC"/>
    <w:rsid w:val="5DF548D2"/>
    <w:rsid w:val="5DFED078"/>
    <w:rsid w:val="5E17435F"/>
    <w:rsid w:val="5E3ED0CB"/>
    <w:rsid w:val="5E5F24E1"/>
    <w:rsid w:val="5E64DED2"/>
    <w:rsid w:val="5EB6D896"/>
    <w:rsid w:val="5F166D3E"/>
    <w:rsid w:val="5F2B8EEC"/>
    <w:rsid w:val="603642A4"/>
    <w:rsid w:val="609786AF"/>
    <w:rsid w:val="60C44BEF"/>
    <w:rsid w:val="615619BB"/>
    <w:rsid w:val="615D7AA4"/>
    <w:rsid w:val="6197DF07"/>
    <w:rsid w:val="62262EC7"/>
    <w:rsid w:val="62B2FDCA"/>
    <w:rsid w:val="62D8BB2E"/>
    <w:rsid w:val="62DC6FEE"/>
    <w:rsid w:val="631B207E"/>
    <w:rsid w:val="63FBECB1"/>
    <w:rsid w:val="64192201"/>
    <w:rsid w:val="6445B842"/>
    <w:rsid w:val="64C16A9C"/>
    <w:rsid w:val="64E7E4C8"/>
    <w:rsid w:val="64FF6E6F"/>
    <w:rsid w:val="65017959"/>
    <w:rsid w:val="65309756"/>
    <w:rsid w:val="65CE684A"/>
    <w:rsid w:val="667357B2"/>
    <w:rsid w:val="6725E2BC"/>
    <w:rsid w:val="675B9DBF"/>
    <w:rsid w:val="67D04D7D"/>
    <w:rsid w:val="67DDC014"/>
    <w:rsid w:val="67F474C2"/>
    <w:rsid w:val="68AB4BD3"/>
    <w:rsid w:val="68CB912A"/>
    <w:rsid w:val="692BE959"/>
    <w:rsid w:val="6958BF71"/>
    <w:rsid w:val="6A1BDB15"/>
    <w:rsid w:val="6A6F0EDF"/>
    <w:rsid w:val="6AD8E098"/>
    <w:rsid w:val="6B1DCE35"/>
    <w:rsid w:val="6B56E79B"/>
    <w:rsid w:val="6B869CD3"/>
    <w:rsid w:val="6BE9043F"/>
    <w:rsid w:val="6BF821A3"/>
    <w:rsid w:val="6C4D7113"/>
    <w:rsid w:val="6C505CB4"/>
    <w:rsid w:val="6C9738CB"/>
    <w:rsid w:val="6D16028B"/>
    <w:rsid w:val="6D1B03A1"/>
    <w:rsid w:val="6D5A33BC"/>
    <w:rsid w:val="6D82A4BF"/>
    <w:rsid w:val="6D90F74A"/>
    <w:rsid w:val="6DD76F1D"/>
    <w:rsid w:val="6DED23EC"/>
    <w:rsid w:val="6E33092C"/>
    <w:rsid w:val="6E81AC7D"/>
    <w:rsid w:val="6EF1A8B0"/>
    <w:rsid w:val="6F0304D9"/>
    <w:rsid w:val="6FE90F4F"/>
    <w:rsid w:val="70B6CBBA"/>
    <w:rsid w:val="70DEE4D8"/>
    <w:rsid w:val="712C6EA5"/>
    <w:rsid w:val="71415753"/>
    <w:rsid w:val="71661D28"/>
    <w:rsid w:val="7167D734"/>
    <w:rsid w:val="716D358E"/>
    <w:rsid w:val="71AA0380"/>
    <w:rsid w:val="71D6FD3E"/>
    <w:rsid w:val="71FF90E4"/>
    <w:rsid w:val="72459FD9"/>
    <w:rsid w:val="7269B972"/>
    <w:rsid w:val="727BD620"/>
    <w:rsid w:val="731232A5"/>
    <w:rsid w:val="7335F3E5"/>
    <w:rsid w:val="7336665C"/>
    <w:rsid w:val="739F25FF"/>
    <w:rsid w:val="7437DE23"/>
    <w:rsid w:val="754D46E5"/>
    <w:rsid w:val="756D0BBA"/>
    <w:rsid w:val="758403CB"/>
    <w:rsid w:val="75D0F5E5"/>
    <w:rsid w:val="75EB4F6F"/>
    <w:rsid w:val="7600DE94"/>
    <w:rsid w:val="762E6D40"/>
    <w:rsid w:val="76382986"/>
    <w:rsid w:val="76518EFC"/>
    <w:rsid w:val="76CF5164"/>
    <w:rsid w:val="76F4CD0F"/>
    <w:rsid w:val="77562D8B"/>
    <w:rsid w:val="7823641D"/>
    <w:rsid w:val="783B5D31"/>
    <w:rsid w:val="78449096"/>
    <w:rsid w:val="78482D7A"/>
    <w:rsid w:val="78CB7E84"/>
    <w:rsid w:val="79802E12"/>
    <w:rsid w:val="79C1F829"/>
    <w:rsid w:val="79EAEBF2"/>
    <w:rsid w:val="79EC6FDD"/>
    <w:rsid w:val="7A0AB69C"/>
    <w:rsid w:val="7A0CFFCB"/>
    <w:rsid w:val="7A20668F"/>
    <w:rsid w:val="7A248E1D"/>
    <w:rsid w:val="7A5B2DD5"/>
    <w:rsid w:val="7A836107"/>
    <w:rsid w:val="7A953659"/>
    <w:rsid w:val="7AAB7273"/>
    <w:rsid w:val="7BBC36F0"/>
    <w:rsid w:val="7BBF08A1"/>
    <w:rsid w:val="7BE4292C"/>
    <w:rsid w:val="7C16C295"/>
    <w:rsid w:val="7C623E77"/>
    <w:rsid w:val="7C85061E"/>
    <w:rsid w:val="7CC70475"/>
    <w:rsid w:val="7CE73D39"/>
    <w:rsid w:val="7D0DA8D8"/>
    <w:rsid w:val="7D73DE0C"/>
    <w:rsid w:val="7D9783CA"/>
    <w:rsid w:val="7DF47B4E"/>
    <w:rsid w:val="7E024B57"/>
    <w:rsid w:val="7E27FCF0"/>
    <w:rsid w:val="7E971C12"/>
    <w:rsid w:val="7EBBA3BD"/>
    <w:rsid w:val="7F23C6F9"/>
    <w:rsid w:val="7F8237F8"/>
    <w:rsid w:val="7FA72B7F"/>
    <w:rsid w:val="7FF02D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89A9"/>
  <w15:docId w15:val="{C2ECFA34-A7C7-45A0-BBB4-8B51280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EC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paragraph" w:styleId="Debesliotekstas">
    <w:name w:val="Balloon Text"/>
    <w:basedOn w:val="prastasis"/>
    <w:link w:val="DebesliotekstasDiagrama"/>
    <w:rsid w:val="00CA129B"/>
    <w:rPr>
      <w:rFonts w:ascii="Tahoma" w:hAnsi="Tahoma" w:cs="Tahoma"/>
      <w:sz w:val="16"/>
      <w:szCs w:val="16"/>
    </w:rPr>
  </w:style>
  <w:style w:type="character" w:customStyle="1" w:styleId="DebesliotekstasDiagrama">
    <w:name w:val="Debesėlio tekstas Diagrama"/>
    <w:link w:val="Debesliotekstas"/>
    <w:rsid w:val="00CA129B"/>
    <w:rPr>
      <w:rFonts w:ascii="Tahoma" w:hAnsi="Tahoma" w:cs="Tahoma"/>
      <w:sz w:val="16"/>
      <w:szCs w:val="16"/>
    </w:rPr>
  </w:style>
  <w:style w:type="paragraph" w:styleId="Antrats">
    <w:name w:val="header"/>
    <w:basedOn w:val="prastasis"/>
    <w:link w:val="AntratsDiagrama"/>
    <w:rsid w:val="002D3969"/>
    <w:pPr>
      <w:tabs>
        <w:tab w:val="center" w:pos="4819"/>
        <w:tab w:val="right" w:pos="9638"/>
      </w:tabs>
    </w:pPr>
  </w:style>
  <w:style w:type="character" w:customStyle="1" w:styleId="AntratsDiagrama">
    <w:name w:val="Antraštės Diagrama"/>
    <w:basedOn w:val="Numatytasispastraiposriftas"/>
    <w:link w:val="Antrats"/>
    <w:rsid w:val="002D3969"/>
  </w:style>
  <w:style w:type="paragraph" w:styleId="Porat">
    <w:name w:val="footer"/>
    <w:basedOn w:val="prastasis"/>
    <w:link w:val="PoratDiagrama"/>
    <w:rsid w:val="002D3969"/>
    <w:pPr>
      <w:tabs>
        <w:tab w:val="center" w:pos="4819"/>
        <w:tab w:val="right" w:pos="9638"/>
      </w:tabs>
    </w:pPr>
  </w:style>
  <w:style w:type="character" w:customStyle="1" w:styleId="PoratDiagrama">
    <w:name w:val="Poraštė Diagrama"/>
    <w:basedOn w:val="Numatytasispastraiposriftas"/>
    <w:link w:val="Porat"/>
    <w:rsid w:val="002D3969"/>
  </w:style>
  <w:style w:type="character" w:styleId="Komentaronuoroda">
    <w:name w:val="annotation reference"/>
    <w:uiPriority w:val="99"/>
    <w:rsid w:val="002D3969"/>
    <w:rPr>
      <w:sz w:val="16"/>
      <w:szCs w:val="16"/>
    </w:rPr>
  </w:style>
  <w:style w:type="paragraph" w:styleId="Komentarotekstas">
    <w:name w:val="annotation text"/>
    <w:basedOn w:val="prastasis"/>
    <w:link w:val="KomentarotekstasDiagrama"/>
    <w:uiPriority w:val="99"/>
    <w:rsid w:val="002D3969"/>
    <w:rPr>
      <w:sz w:val="20"/>
    </w:rPr>
  </w:style>
  <w:style w:type="character" w:customStyle="1" w:styleId="KomentarotekstasDiagrama">
    <w:name w:val="Komentaro tekstas Diagrama"/>
    <w:link w:val="Komentarotekstas"/>
    <w:uiPriority w:val="99"/>
    <w:rsid w:val="002D3969"/>
    <w:rPr>
      <w:sz w:val="20"/>
    </w:rPr>
  </w:style>
  <w:style w:type="paragraph" w:styleId="Komentarotema">
    <w:name w:val="annotation subject"/>
    <w:basedOn w:val="Komentarotekstas"/>
    <w:next w:val="Komentarotekstas"/>
    <w:link w:val="KomentarotemaDiagrama"/>
    <w:rsid w:val="002D3969"/>
    <w:rPr>
      <w:b/>
      <w:bCs/>
    </w:rPr>
  </w:style>
  <w:style w:type="character" w:customStyle="1" w:styleId="KomentarotemaDiagrama">
    <w:name w:val="Komentaro tema Diagrama"/>
    <w:link w:val="Komentarotema"/>
    <w:rsid w:val="002D3969"/>
    <w:rPr>
      <w:b/>
      <w:bCs/>
      <w:sz w:val="20"/>
    </w:rPr>
  </w:style>
  <w:style w:type="paragraph" w:styleId="Betarp">
    <w:name w:val="No Spacing"/>
    <w:uiPriority w:val="1"/>
    <w:qFormat/>
    <w:rsid w:val="00640B2C"/>
    <w:pPr>
      <w:autoSpaceDN w:val="0"/>
    </w:pPr>
    <w:rPr>
      <w:sz w:val="24"/>
      <w:szCs w:val="24"/>
      <w:lang w:eastAsia="en-US"/>
    </w:rPr>
  </w:style>
  <w:style w:type="paragraph" w:styleId="Dokumentoinaostekstas">
    <w:name w:val="endnote text"/>
    <w:basedOn w:val="prastasis"/>
    <w:link w:val="DokumentoinaostekstasDiagrama"/>
    <w:rsid w:val="00DB4F13"/>
    <w:rPr>
      <w:sz w:val="20"/>
    </w:rPr>
  </w:style>
  <w:style w:type="character" w:customStyle="1" w:styleId="DokumentoinaostekstasDiagrama">
    <w:name w:val="Dokumento išnašos tekstas Diagrama"/>
    <w:link w:val="Dokumentoinaostekstas"/>
    <w:rsid w:val="00DB4F13"/>
    <w:rPr>
      <w:sz w:val="20"/>
    </w:rPr>
  </w:style>
  <w:style w:type="character" w:styleId="Dokumentoinaosnumeris">
    <w:name w:val="endnote reference"/>
    <w:rsid w:val="00DB4F13"/>
    <w:rPr>
      <w:vertAlign w:val="superscript"/>
    </w:rPr>
  </w:style>
  <w:style w:type="paragraph" w:styleId="Puslapioinaostekstas">
    <w:name w:val="footnote text"/>
    <w:basedOn w:val="prastasis"/>
    <w:link w:val="PuslapioinaostekstasDiagrama"/>
    <w:uiPriority w:val="99"/>
    <w:rsid w:val="00DB4F13"/>
    <w:rPr>
      <w:sz w:val="20"/>
    </w:rPr>
  </w:style>
  <w:style w:type="character" w:customStyle="1" w:styleId="PuslapioinaostekstasDiagrama">
    <w:name w:val="Puslapio išnašos tekstas Diagrama"/>
    <w:link w:val="Puslapioinaostekstas"/>
    <w:uiPriority w:val="99"/>
    <w:rsid w:val="00DB4F13"/>
    <w:rPr>
      <w:sz w:val="20"/>
    </w:rPr>
  </w:style>
  <w:style w:type="character" w:styleId="Puslapioinaosnuoroda">
    <w:name w:val="footnote reference"/>
    <w:rsid w:val="00DB4F13"/>
    <w:rPr>
      <w:vertAlign w:val="superscript"/>
    </w:rPr>
  </w:style>
  <w:style w:type="character" w:customStyle="1" w:styleId="apple-converted-space">
    <w:name w:val="apple-converted-space"/>
    <w:basedOn w:val="Numatytasispastraiposriftas"/>
    <w:rsid w:val="001902BB"/>
  </w:style>
  <w:style w:type="paragraph" w:styleId="Pataisymai">
    <w:name w:val="Revision"/>
    <w:hidden/>
    <w:uiPriority w:val="99"/>
    <w:semiHidden/>
    <w:rsid w:val="00032CBE"/>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Pagrindiniotekstotrauka">
    <w:name w:val="Body Text Indent"/>
    <w:basedOn w:val="prastasis"/>
    <w:link w:val="PagrindiniotekstotraukaDiagrama"/>
    <w:rsid w:val="005D4D5D"/>
    <w:pPr>
      <w:spacing w:after="120"/>
      <w:ind w:left="283"/>
    </w:pPr>
    <w:rPr>
      <w:szCs w:val="24"/>
      <w:lang w:val="lt-LT" w:eastAsia="lt-LT"/>
    </w:rPr>
  </w:style>
  <w:style w:type="character" w:customStyle="1" w:styleId="PagrindiniotekstotraukaDiagrama">
    <w:name w:val="Pagrindinio teksto įtrauka Diagrama"/>
    <w:basedOn w:val="Numatytasispastraiposriftas"/>
    <w:link w:val="Pagrindiniotekstotrauka"/>
    <w:rsid w:val="005D4D5D"/>
    <w:rPr>
      <w:sz w:val="24"/>
      <w:szCs w:val="24"/>
      <w:lang w:val="lt-LT"/>
    </w:rPr>
  </w:style>
  <w:style w:type="paragraph" w:customStyle="1" w:styleId="Default">
    <w:name w:val="Default"/>
    <w:rsid w:val="000170C5"/>
    <w:pPr>
      <w:autoSpaceDE w:val="0"/>
      <w:autoSpaceDN w:val="0"/>
      <w:adjustRightInd w:val="0"/>
    </w:pPr>
    <w:rPr>
      <w:rFonts w:ascii="Calibri" w:hAnsi="Calibri" w:cs="Calibri"/>
      <w:color w:val="000000"/>
      <w:sz w:val="24"/>
      <w:szCs w:val="24"/>
      <w:lang w:val="lt-LT"/>
    </w:rPr>
  </w:style>
  <w:style w:type="character" w:styleId="Neapdorotaspaminjimas">
    <w:name w:val="Unresolved Mention"/>
    <w:basedOn w:val="Numatytasispastraiposriftas"/>
    <w:uiPriority w:val="99"/>
    <w:semiHidden/>
    <w:unhideWhenUsed/>
    <w:rsid w:val="00F262A1"/>
    <w:rPr>
      <w:color w:val="605E5C"/>
      <w:shd w:val="clear" w:color="auto" w:fill="E1DFDD"/>
    </w:rPr>
  </w:style>
  <w:style w:type="character" w:styleId="Perirtashipersaitas">
    <w:name w:val="FollowedHyperlink"/>
    <w:basedOn w:val="Numatytasispastraiposriftas"/>
    <w:semiHidden/>
    <w:unhideWhenUsed/>
    <w:rsid w:val="0044732B"/>
    <w:rPr>
      <w:color w:val="800080" w:themeColor="followedHyperlink"/>
      <w:u w:val="single"/>
    </w:rPr>
  </w:style>
  <w:style w:type="paragraph" w:styleId="prastasiniatinklio">
    <w:name w:val="Normal (Web)"/>
    <w:basedOn w:val="prastasis"/>
    <w:uiPriority w:val="99"/>
    <w:unhideWhenUsed/>
    <w:rsid w:val="002D2849"/>
    <w:pPr>
      <w:spacing w:before="100" w:beforeAutospacing="1" w:after="100" w:afterAutospacing="1"/>
    </w:pPr>
    <w:rPr>
      <w:szCs w:val="24"/>
      <w:lang w:val="lt-LT" w:eastAsia="lt-LT"/>
    </w:rPr>
  </w:style>
  <w:style w:type="paragraph" w:styleId="HTMLiankstoformatuotas">
    <w:name w:val="HTML Preformatted"/>
    <w:basedOn w:val="prastasis"/>
    <w:link w:val="HTMLiankstoformatuotasDiagrama"/>
    <w:semiHidden/>
    <w:unhideWhenUsed/>
    <w:rsid w:val="006B0CE7"/>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B0CE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389">
      <w:bodyDiv w:val="1"/>
      <w:marLeft w:val="0"/>
      <w:marRight w:val="0"/>
      <w:marTop w:val="0"/>
      <w:marBottom w:val="0"/>
      <w:divBdr>
        <w:top w:val="none" w:sz="0" w:space="0" w:color="auto"/>
        <w:left w:val="none" w:sz="0" w:space="0" w:color="auto"/>
        <w:bottom w:val="none" w:sz="0" w:space="0" w:color="auto"/>
        <w:right w:val="none" w:sz="0" w:space="0" w:color="auto"/>
      </w:divBdr>
    </w:div>
    <w:div w:id="278613530">
      <w:bodyDiv w:val="1"/>
      <w:marLeft w:val="0"/>
      <w:marRight w:val="0"/>
      <w:marTop w:val="0"/>
      <w:marBottom w:val="0"/>
      <w:divBdr>
        <w:top w:val="none" w:sz="0" w:space="0" w:color="auto"/>
        <w:left w:val="none" w:sz="0" w:space="0" w:color="auto"/>
        <w:bottom w:val="none" w:sz="0" w:space="0" w:color="auto"/>
        <w:right w:val="none" w:sz="0" w:space="0" w:color="auto"/>
      </w:divBdr>
    </w:div>
    <w:div w:id="474839811">
      <w:bodyDiv w:val="1"/>
      <w:marLeft w:val="0"/>
      <w:marRight w:val="0"/>
      <w:marTop w:val="0"/>
      <w:marBottom w:val="0"/>
      <w:divBdr>
        <w:top w:val="none" w:sz="0" w:space="0" w:color="auto"/>
        <w:left w:val="none" w:sz="0" w:space="0" w:color="auto"/>
        <w:bottom w:val="none" w:sz="0" w:space="0" w:color="auto"/>
        <w:right w:val="none" w:sz="0" w:space="0" w:color="auto"/>
      </w:divBdr>
    </w:div>
    <w:div w:id="566377196">
      <w:bodyDiv w:val="1"/>
      <w:marLeft w:val="0"/>
      <w:marRight w:val="0"/>
      <w:marTop w:val="0"/>
      <w:marBottom w:val="0"/>
      <w:divBdr>
        <w:top w:val="none" w:sz="0" w:space="0" w:color="auto"/>
        <w:left w:val="none" w:sz="0" w:space="0" w:color="auto"/>
        <w:bottom w:val="none" w:sz="0" w:space="0" w:color="auto"/>
        <w:right w:val="none" w:sz="0" w:space="0" w:color="auto"/>
      </w:divBdr>
    </w:div>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885414340">
      <w:bodyDiv w:val="1"/>
      <w:marLeft w:val="0"/>
      <w:marRight w:val="0"/>
      <w:marTop w:val="0"/>
      <w:marBottom w:val="0"/>
      <w:divBdr>
        <w:top w:val="none" w:sz="0" w:space="0" w:color="auto"/>
        <w:left w:val="none" w:sz="0" w:space="0" w:color="auto"/>
        <w:bottom w:val="none" w:sz="0" w:space="0" w:color="auto"/>
        <w:right w:val="none" w:sz="0" w:space="0" w:color="auto"/>
      </w:divBdr>
    </w:div>
    <w:div w:id="897326698">
      <w:bodyDiv w:val="1"/>
      <w:marLeft w:val="0"/>
      <w:marRight w:val="0"/>
      <w:marTop w:val="0"/>
      <w:marBottom w:val="0"/>
      <w:divBdr>
        <w:top w:val="none" w:sz="0" w:space="0" w:color="auto"/>
        <w:left w:val="none" w:sz="0" w:space="0" w:color="auto"/>
        <w:bottom w:val="none" w:sz="0" w:space="0" w:color="auto"/>
        <w:right w:val="none" w:sz="0" w:space="0" w:color="auto"/>
      </w:divBdr>
    </w:div>
    <w:div w:id="950018996">
      <w:bodyDiv w:val="1"/>
      <w:marLeft w:val="0"/>
      <w:marRight w:val="0"/>
      <w:marTop w:val="0"/>
      <w:marBottom w:val="0"/>
      <w:divBdr>
        <w:top w:val="none" w:sz="0" w:space="0" w:color="auto"/>
        <w:left w:val="none" w:sz="0" w:space="0" w:color="auto"/>
        <w:bottom w:val="none" w:sz="0" w:space="0" w:color="auto"/>
        <w:right w:val="none" w:sz="0" w:space="0" w:color="auto"/>
      </w:divBdr>
    </w:div>
    <w:div w:id="1095320571">
      <w:bodyDiv w:val="1"/>
      <w:marLeft w:val="0"/>
      <w:marRight w:val="0"/>
      <w:marTop w:val="0"/>
      <w:marBottom w:val="0"/>
      <w:divBdr>
        <w:top w:val="none" w:sz="0" w:space="0" w:color="auto"/>
        <w:left w:val="none" w:sz="0" w:space="0" w:color="auto"/>
        <w:bottom w:val="none" w:sz="0" w:space="0" w:color="auto"/>
        <w:right w:val="none" w:sz="0" w:space="0" w:color="auto"/>
      </w:divBdr>
    </w:div>
    <w:div w:id="1428841592">
      <w:bodyDiv w:val="1"/>
      <w:marLeft w:val="0"/>
      <w:marRight w:val="0"/>
      <w:marTop w:val="0"/>
      <w:marBottom w:val="0"/>
      <w:divBdr>
        <w:top w:val="none" w:sz="0" w:space="0" w:color="auto"/>
        <w:left w:val="none" w:sz="0" w:space="0" w:color="auto"/>
        <w:bottom w:val="none" w:sz="0" w:space="0" w:color="auto"/>
        <w:right w:val="none" w:sz="0" w:space="0" w:color="auto"/>
      </w:divBdr>
    </w:div>
    <w:div w:id="1538003468">
      <w:bodyDiv w:val="1"/>
      <w:marLeft w:val="0"/>
      <w:marRight w:val="0"/>
      <w:marTop w:val="0"/>
      <w:marBottom w:val="0"/>
      <w:divBdr>
        <w:top w:val="none" w:sz="0" w:space="0" w:color="auto"/>
        <w:left w:val="none" w:sz="0" w:space="0" w:color="auto"/>
        <w:bottom w:val="none" w:sz="0" w:space="0" w:color="auto"/>
        <w:right w:val="none" w:sz="0" w:space="0" w:color="auto"/>
      </w:divBdr>
    </w:div>
    <w:div w:id="1885822346">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ikostarnyba.lt/wp-content/uploads/2022/07/Guidelines-for-Ethical-Review-incl-amendment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341A069ED8C343BC401102447D19D9" ma:contentTypeVersion="14" ma:contentTypeDescription="Kurkite naują dokumentą." ma:contentTypeScope="" ma:versionID="1f03940723c974c921ebbd29d8029b22">
  <xsd:schema xmlns:xsd="http://www.w3.org/2001/XMLSchema" xmlns:xs="http://www.w3.org/2001/XMLSchema" xmlns:p="http://schemas.microsoft.com/office/2006/metadata/properties" xmlns:ns2="02214ba2-b175-40da-930f-8190dfe657fe" xmlns:ns3="dc1ec336-86f4-4fd2-aa7e-f8cd6f7ba8c9" targetNamespace="http://schemas.microsoft.com/office/2006/metadata/properties" ma:root="true" ma:fieldsID="ee591321959d23b429a74524858105f6" ns2:_="" ns3:_="">
    <xsd:import namespace="02214ba2-b175-40da-930f-8190dfe657fe"/>
    <xsd:import namespace="dc1ec336-86f4-4fd2-aa7e-f8cd6f7b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4ba2-b175-40da-930f-8190dfe65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1ec336-86f4-4fd2-aa7e-f8cd6f7ba8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a547ec78-cb5e-4784-8db5-31814f6da6e9}" ma:internalName="TaxCatchAll" ma:showField="CatchAllData" ma:web="dc1ec336-86f4-4fd2-aa7e-f8cd6f7b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14ba2-b175-40da-930f-8190dfe657fe">
      <Terms xmlns="http://schemas.microsoft.com/office/infopath/2007/PartnerControls"/>
    </lcf76f155ced4ddcb4097134ff3c332f>
    <TaxCatchAll xmlns="dc1ec336-86f4-4fd2-aa7e-f8cd6f7ba8c9" xsi:nil="true"/>
  </documentManagement>
</p:properties>
</file>

<file path=customXml/itemProps1.xml><?xml version="1.0" encoding="utf-8"?>
<ds:datastoreItem xmlns:ds="http://schemas.openxmlformats.org/officeDocument/2006/customXml" ds:itemID="{CFC50BDB-4451-49A4-B0C8-911C6B1E7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4ba2-b175-40da-930f-8190dfe657fe"/>
    <ds:schemaRef ds:uri="dc1ec336-86f4-4fd2-aa7e-f8cd6f7ba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4F10-3B86-4689-AFD2-B55BFCA2B318}">
  <ds:schemaRefs>
    <ds:schemaRef ds:uri="http://schemas.openxmlformats.org/officeDocument/2006/bibliography"/>
  </ds:schemaRefs>
</ds:datastoreItem>
</file>

<file path=customXml/itemProps3.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4.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 ds:uri="02214ba2-b175-40da-930f-8190dfe657fe"/>
    <ds:schemaRef ds:uri="dc1ec336-86f4-4fd2-aa7e-f8cd6f7ba8c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8903</Words>
  <Characters>5076</Characters>
  <Application>Microsoft Office Word</Application>
  <DocSecurity>0</DocSecurity>
  <Lines>42</Lines>
  <Paragraphs>27</Paragraphs>
  <ScaleCrop>false</ScaleCrop>
  <Company>Teisines informacijos centras</Company>
  <LinksUpToDate>false</LinksUpToDate>
  <CharactersWithSpaces>13952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Natalija Bogdanova | Lietuvos mokslo taryba</cp:lastModifiedBy>
  <cp:revision>21</cp:revision>
  <cp:lastPrinted>2025-02-04T15:14:00Z</cp:lastPrinted>
  <dcterms:created xsi:type="dcterms:W3CDTF">2026-04-02T11:59:00Z</dcterms:created>
  <dcterms:modified xsi:type="dcterms:W3CDTF">2026-04-02T12:38:00Z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0x010100A2341A069ED8C343BC401102447D19D9</vt:lpwstr>
  </property>
  <property fmtid="{D5CDD505-2E9C-101B-9397-08002B2CF9AE}" pid="3" name="GrammarlyDocumentId">
    <vt:lpwstr>9b7b9c1070e664121b4579a5e0341665fac22e7ee3fcd2665f0c91cf04c6e8b3</vt:lpwstr>
  </property>
  <property fmtid="{D5CDD505-2E9C-101B-9397-08002B2CF9AE}" pid="4" name="MediaServiceImageTags">
    <vt:lpwstr/>
  </property>
</Properties>
</file>